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9DA" w:rsidRPr="003139A3" w:rsidRDefault="00DF09DA" w:rsidP="00A03E63">
      <w:pPr>
        <w:spacing w:line="480" w:lineRule="auto"/>
        <w:rPr>
          <w:rFonts w:ascii="Times New Roman" w:eastAsia="ＭＳ Ｐゴシック" w:hAnsi="Times New Roman" w:cs="Times New Roman"/>
          <w:b/>
          <w:color w:val="000000" w:themeColor="text1"/>
          <w:kern w:val="0"/>
          <w:sz w:val="22"/>
        </w:rPr>
      </w:pPr>
      <w:r w:rsidRPr="003139A3">
        <w:rPr>
          <w:rFonts w:ascii="Times New Roman" w:eastAsia="ＭＳ Ｐゴシック" w:hAnsi="Times New Roman" w:cs="Times New Roman"/>
          <w:b/>
          <w:color w:val="000000" w:themeColor="text1"/>
          <w:kern w:val="0"/>
          <w:sz w:val="22"/>
        </w:rPr>
        <w:t>Title page</w:t>
      </w:r>
    </w:p>
    <w:p w:rsidR="00E42B01" w:rsidRDefault="00DF09DA" w:rsidP="00A03E63">
      <w:pPr>
        <w:spacing w:line="480" w:lineRule="auto"/>
        <w:rPr>
          <w:rFonts w:ascii="Times New Roman" w:eastAsia="ＭＳ Ｐゴシック" w:hAnsi="Times New Roman" w:cs="Times New Roman"/>
          <w:color w:val="000000" w:themeColor="text1"/>
          <w:kern w:val="0"/>
          <w:sz w:val="22"/>
        </w:rPr>
      </w:pPr>
      <w:r w:rsidRPr="003139A3">
        <w:rPr>
          <w:rFonts w:ascii="Times New Roman" w:eastAsia="ＭＳ Ｐゴシック" w:hAnsi="Times New Roman" w:cs="Times New Roman"/>
          <w:color w:val="000000" w:themeColor="text1"/>
          <w:kern w:val="0"/>
          <w:sz w:val="22"/>
        </w:rPr>
        <w:t xml:space="preserve">Title: </w:t>
      </w:r>
      <w:r w:rsidR="00E42B01" w:rsidRPr="0019331B">
        <w:rPr>
          <w:rFonts w:ascii="Times New Roman" w:eastAsia="ＭＳ Ｐゴシック" w:hAnsi="Times New Roman" w:cs="Times New Roman"/>
          <w:i/>
          <w:color w:val="000000" w:themeColor="text1"/>
          <w:kern w:val="0"/>
          <w:sz w:val="22"/>
        </w:rPr>
        <w:t>Propionibacterium acnes</w:t>
      </w:r>
      <w:r w:rsidR="00E42B01" w:rsidRPr="00E42B01">
        <w:rPr>
          <w:rFonts w:ascii="Times New Roman" w:eastAsia="ＭＳ Ｐゴシック" w:hAnsi="Times New Roman" w:cs="Times New Roman"/>
          <w:color w:val="000000" w:themeColor="text1"/>
          <w:kern w:val="0"/>
          <w:sz w:val="22"/>
        </w:rPr>
        <w:t xml:space="preserve"> only </w:t>
      </w:r>
      <w:proofErr w:type="gramStart"/>
      <w:r w:rsidR="00E42B01" w:rsidRPr="00E42B01">
        <w:rPr>
          <w:rFonts w:ascii="Times New Roman" w:eastAsia="ＭＳ Ｐゴシック" w:hAnsi="Times New Roman" w:cs="Times New Roman"/>
          <w:color w:val="000000" w:themeColor="text1"/>
          <w:kern w:val="0"/>
          <w:sz w:val="22"/>
        </w:rPr>
        <w:t>survives</w:t>
      </w:r>
      <w:proofErr w:type="gramEnd"/>
      <w:r w:rsidR="00E42B01" w:rsidRPr="00E42B01">
        <w:rPr>
          <w:rFonts w:ascii="Times New Roman" w:eastAsia="ＭＳ Ｐゴシック" w:hAnsi="Times New Roman" w:cs="Times New Roman"/>
          <w:color w:val="000000" w:themeColor="text1"/>
          <w:kern w:val="0"/>
          <w:sz w:val="22"/>
        </w:rPr>
        <w:t xml:space="preserve"> in the presence of implants and causes late infections.</w:t>
      </w:r>
      <w:bookmarkStart w:id="0" w:name="_GoBack"/>
      <w:bookmarkEnd w:id="0"/>
    </w:p>
    <w:p w:rsidR="00D70B78" w:rsidRPr="00D70B78" w:rsidRDefault="00D70B78" w:rsidP="00A03E63">
      <w:pPr>
        <w:spacing w:line="480" w:lineRule="auto"/>
        <w:rPr>
          <w:rFonts w:ascii="Century" w:eastAsia="ＭＳ 明朝" w:hAnsi="Century" w:cs="Times New Roman"/>
          <w:lang w:val="en"/>
        </w:rPr>
      </w:pPr>
      <w:r w:rsidRPr="00D70B78">
        <w:rPr>
          <w:rFonts w:ascii="Century" w:eastAsia="ＭＳ 明朝" w:hAnsi="Century" w:cs="Times New Roman"/>
          <w:b/>
          <w:bCs/>
          <w:lang w:val="en"/>
        </w:rPr>
        <w:t>Author</w:t>
      </w:r>
      <w:r w:rsidRPr="00D70B78">
        <w:rPr>
          <w:rFonts w:ascii="Century" w:eastAsia="ＭＳ 明朝" w:hAnsi="Century" w:cs="Times New Roman" w:hint="eastAsia"/>
          <w:b/>
          <w:bCs/>
          <w:lang w:val="en"/>
        </w:rPr>
        <w:t>s</w:t>
      </w:r>
      <w:r w:rsidRPr="00D70B78">
        <w:rPr>
          <w:rFonts w:ascii="Century" w:eastAsia="ＭＳ 明朝" w:hAnsi="Century" w:cs="Times New Roman"/>
          <w:b/>
          <w:bCs/>
          <w:lang w:val="en"/>
        </w:rPr>
        <w:t xml:space="preserve">: </w:t>
      </w:r>
      <w:r w:rsidRPr="00454AC8">
        <w:rPr>
          <w:rFonts w:ascii="Century" w:eastAsia="ＭＳ 明朝" w:hAnsi="Century" w:cs="Times New Roman"/>
          <w:bCs/>
          <w:u w:val="single"/>
          <w:lang w:val="en"/>
        </w:rPr>
        <w:t>Yuta Shiono</w:t>
      </w:r>
      <w:r w:rsidRPr="00D70B78">
        <w:rPr>
          <w:rFonts w:ascii="Century" w:eastAsia="ＭＳ 明朝" w:hAnsi="Century" w:cs="Times New Roman"/>
          <w:vertAlign w:val="superscript"/>
          <w:lang w:val="en"/>
        </w:rPr>
        <w:t>1</w:t>
      </w:r>
      <w:r w:rsidRPr="00D70B78">
        <w:rPr>
          <w:rFonts w:ascii="Century" w:eastAsia="ＭＳ 明朝" w:hAnsi="Century" w:cs="Times New Roman"/>
          <w:lang w:val="en"/>
        </w:rPr>
        <w:t>, Ken Ishii</w:t>
      </w:r>
      <w:r w:rsidRPr="00D70B78">
        <w:rPr>
          <w:rFonts w:ascii="Century" w:eastAsia="ＭＳ 明朝" w:hAnsi="Century" w:cs="Times New Roman"/>
          <w:vertAlign w:val="superscript"/>
          <w:lang w:val="en"/>
        </w:rPr>
        <w:t>1</w:t>
      </w:r>
      <w:r w:rsidRPr="00D70B78">
        <w:rPr>
          <w:rFonts w:ascii="Century" w:eastAsia="ＭＳ 明朝" w:hAnsi="Century" w:cs="Times New Roman" w:hint="eastAsia"/>
          <w:vertAlign w:val="superscript"/>
          <w:lang w:val="en"/>
        </w:rPr>
        <w:t>, 2</w:t>
      </w:r>
      <w:r w:rsidRPr="00D70B78">
        <w:rPr>
          <w:rFonts w:ascii="Century" w:eastAsia="ＭＳ 明朝" w:hAnsi="Century" w:cs="Times New Roman"/>
          <w:lang w:val="en"/>
        </w:rPr>
        <w:t xml:space="preserve">, </w:t>
      </w:r>
      <w:r w:rsidRPr="00D70B78">
        <w:rPr>
          <w:rFonts w:ascii="Century" w:eastAsia="ＭＳ 明朝" w:hAnsi="Century" w:cs="Times New Roman" w:hint="eastAsia"/>
          <w:lang w:val="en"/>
        </w:rPr>
        <w:t>Kota Watanabe</w:t>
      </w:r>
      <w:r w:rsidRPr="00D70B78">
        <w:rPr>
          <w:rFonts w:ascii="Century" w:eastAsia="ＭＳ 明朝" w:hAnsi="Century" w:cs="Times New Roman"/>
          <w:vertAlign w:val="superscript"/>
          <w:lang w:val="en"/>
        </w:rPr>
        <w:t>1</w:t>
      </w:r>
      <w:r w:rsidRPr="00D70B78">
        <w:rPr>
          <w:rFonts w:ascii="Century" w:eastAsia="ＭＳ 明朝" w:hAnsi="Century" w:cs="Times New Roman" w:hint="eastAsia"/>
          <w:lang w:val="en"/>
        </w:rPr>
        <w:t xml:space="preserve">, </w:t>
      </w:r>
      <w:proofErr w:type="spellStart"/>
      <w:r w:rsidRPr="00D70B78">
        <w:rPr>
          <w:rFonts w:ascii="Century" w:eastAsia="ＭＳ 明朝" w:hAnsi="Century" w:cs="Times New Roman"/>
          <w:lang w:val="en"/>
        </w:rPr>
        <w:t>Morio</w:t>
      </w:r>
      <w:proofErr w:type="spellEnd"/>
      <w:r w:rsidRPr="00D70B78">
        <w:rPr>
          <w:rFonts w:ascii="Century" w:eastAsia="ＭＳ 明朝" w:hAnsi="Century" w:cs="Times New Roman"/>
          <w:lang w:val="en"/>
        </w:rPr>
        <w:t xml:space="preserve"> Matsumoto</w:t>
      </w:r>
      <w:r w:rsidRPr="00D70B78">
        <w:rPr>
          <w:rFonts w:ascii="Century" w:eastAsia="ＭＳ 明朝" w:hAnsi="Century" w:cs="Times New Roman"/>
          <w:vertAlign w:val="superscript"/>
          <w:lang w:val="en"/>
        </w:rPr>
        <w:t>1</w:t>
      </w:r>
      <w:r w:rsidRPr="00D70B78">
        <w:rPr>
          <w:rFonts w:ascii="Century" w:eastAsia="ＭＳ 明朝" w:hAnsi="Century" w:cs="Times New Roman"/>
          <w:lang w:val="en"/>
        </w:rPr>
        <w:t xml:space="preserve">. </w:t>
      </w:r>
    </w:p>
    <w:p w:rsidR="00D70B78" w:rsidRPr="00D70B78" w:rsidRDefault="00D70B78" w:rsidP="00A03E63">
      <w:pPr>
        <w:spacing w:line="480" w:lineRule="auto"/>
        <w:rPr>
          <w:rFonts w:ascii="Century" w:eastAsia="ＭＳ 明朝" w:hAnsi="Century" w:cs="Times New Roman"/>
          <w:lang w:val="en"/>
        </w:rPr>
      </w:pPr>
    </w:p>
    <w:p w:rsidR="00D70B78" w:rsidRPr="00D70B78" w:rsidRDefault="00D70B78" w:rsidP="00A03E63">
      <w:pPr>
        <w:spacing w:line="480" w:lineRule="auto"/>
        <w:rPr>
          <w:rFonts w:ascii="Century" w:eastAsia="ＭＳ 明朝" w:hAnsi="Century" w:cs="Times New Roman"/>
          <w:lang w:val="en"/>
        </w:rPr>
      </w:pPr>
      <w:r w:rsidRPr="00D70B78">
        <w:rPr>
          <w:rFonts w:ascii="Century" w:eastAsia="ＭＳ 明朝" w:hAnsi="Century" w:cs="Times New Roman" w:hint="eastAsia"/>
          <w:b/>
          <w:lang w:val="en"/>
        </w:rPr>
        <w:t>Institutions</w:t>
      </w:r>
      <w:r w:rsidRPr="00D70B78">
        <w:rPr>
          <w:rFonts w:ascii="Century" w:eastAsia="ＭＳ 明朝" w:hAnsi="Century" w:cs="Times New Roman" w:hint="eastAsia"/>
          <w:lang w:val="en"/>
        </w:rPr>
        <w:t xml:space="preserve">: </w:t>
      </w:r>
      <w:r w:rsidRPr="00D70B78">
        <w:rPr>
          <w:rFonts w:ascii="Century" w:eastAsia="ＭＳ 明朝" w:hAnsi="Century" w:cs="Times New Roman"/>
          <w:vertAlign w:val="superscript"/>
          <w:lang w:val="en"/>
        </w:rPr>
        <w:t>1</w:t>
      </w:r>
      <w:r w:rsidRPr="00D70B78">
        <w:rPr>
          <w:rFonts w:ascii="Century" w:eastAsia="ＭＳ 明朝" w:hAnsi="Century" w:cs="Times New Roman"/>
          <w:lang w:val="en"/>
        </w:rPr>
        <w:t xml:space="preserve">Dept. of </w:t>
      </w:r>
      <w:proofErr w:type="spellStart"/>
      <w:r w:rsidRPr="00D70B78">
        <w:rPr>
          <w:rFonts w:ascii="Century" w:eastAsia="ＭＳ 明朝" w:hAnsi="Century" w:cs="Times New Roman"/>
          <w:lang w:val="en"/>
        </w:rPr>
        <w:t>Orthopaedic</w:t>
      </w:r>
      <w:proofErr w:type="spellEnd"/>
      <w:r w:rsidRPr="00D70B78">
        <w:rPr>
          <w:rFonts w:ascii="Century" w:eastAsia="ＭＳ 明朝" w:hAnsi="Century" w:cs="Times New Roman"/>
          <w:lang w:val="en"/>
        </w:rPr>
        <w:t xml:space="preserve"> Surgery, School of Medicine, Keio University, Tokyo, Japan, </w:t>
      </w:r>
      <w:r w:rsidRPr="00D70B78">
        <w:rPr>
          <w:rFonts w:ascii="Century" w:eastAsia="ＭＳ 明朝" w:hAnsi="Century" w:cs="Times New Roman"/>
          <w:vertAlign w:val="superscript"/>
          <w:lang w:val="en"/>
        </w:rPr>
        <w:t>2</w:t>
      </w:r>
      <w:r w:rsidRPr="00D70B78">
        <w:rPr>
          <w:rFonts w:ascii="Century" w:eastAsia="ＭＳ 明朝" w:hAnsi="Century" w:cs="Times New Roman"/>
          <w:lang w:val="en"/>
        </w:rPr>
        <w:t xml:space="preserve">Department of </w:t>
      </w:r>
      <w:proofErr w:type="spellStart"/>
      <w:r w:rsidRPr="00D70B78">
        <w:rPr>
          <w:rFonts w:ascii="Century" w:eastAsia="ＭＳ 明朝" w:hAnsi="Century" w:cs="Times New Roman"/>
          <w:lang w:val="en"/>
        </w:rPr>
        <w:t>Orthopaedic</w:t>
      </w:r>
      <w:proofErr w:type="spellEnd"/>
      <w:r w:rsidRPr="00D70B78">
        <w:rPr>
          <w:rFonts w:ascii="Century" w:eastAsia="ＭＳ 明朝" w:hAnsi="Century" w:cs="Times New Roman"/>
          <w:lang w:val="en"/>
        </w:rPr>
        <w:t xml:space="preserve"> Surgery, International University of Health and Welfare School of Medicine, Tokyo, Japan</w:t>
      </w:r>
    </w:p>
    <w:p w:rsidR="000D481A" w:rsidRPr="00D70B78" w:rsidRDefault="000D481A" w:rsidP="00A03E63">
      <w:pPr>
        <w:spacing w:line="480" w:lineRule="auto"/>
        <w:rPr>
          <w:rFonts w:ascii="Century" w:eastAsia="ＭＳ 明朝" w:hAnsi="Century" w:cs="Times New Roman"/>
          <w:lang w:val="en"/>
        </w:rPr>
      </w:pPr>
    </w:p>
    <w:p w:rsidR="00D70B78" w:rsidRPr="00D70B78" w:rsidRDefault="00D70B78" w:rsidP="00A03E63">
      <w:pPr>
        <w:spacing w:line="480" w:lineRule="auto"/>
        <w:rPr>
          <w:rFonts w:ascii="Century" w:eastAsia="ＭＳ 明朝" w:hAnsi="Century" w:cs="Times New Roman"/>
          <w:b/>
        </w:rPr>
      </w:pPr>
      <w:r w:rsidRPr="00D70B78">
        <w:rPr>
          <w:rFonts w:ascii="Century" w:eastAsia="ＭＳ 明朝" w:hAnsi="Century" w:cs="Times New Roman"/>
          <w:b/>
        </w:rPr>
        <w:t xml:space="preserve">Name and address for correspondence </w:t>
      </w:r>
    </w:p>
    <w:p w:rsidR="00A03E63" w:rsidRPr="00A03E63" w:rsidRDefault="00A03E63" w:rsidP="00A03E63">
      <w:pPr>
        <w:spacing w:line="480" w:lineRule="auto"/>
        <w:rPr>
          <w:rFonts w:ascii="Century" w:eastAsia="ＭＳ 明朝" w:hAnsi="Century" w:cs="Times New Roman"/>
        </w:rPr>
      </w:pPr>
      <w:proofErr w:type="spellStart"/>
      <w:r w:rsidRPr="00A03E63">
        <w:rPr>
          <w:rFonts w:ascii="Century" w:eastAsia="ＭＳ 明朝" w:hAnsi="Century" w:cs="Times New Roman"/>
        </w:rPr>
        <w:t>Morio</w:t>
      </w:r>
      <w:proofErr w:type="spellEnd"/>
      <w:r w:rsidRPr="00A03E63">
        <w:rPr>
          <w:rFonts w:ascii="Century" w:eastAsia="ＭＳ 明朝" w:hAnsi="Century" w:cs="Times New Roman"/>
        </w:rPr>
        <w:t xml:space="preserve"> Matsumoto M.D.</w:t>
      </w:r>
    </w:p>
    <w:p w:rsidR="00A03E63" w:rsidRPr="00A03E63" w:rsidRDefault="00A03E63" w:rsidP="00A03E63">
      <w:pPr>
        <w:spacing w:line="480" w:lineRule="auto"/>
        <w:rPr>
          <w:rFonts w:ascii="Century" w:eastAsia="ＭＳ 明朝" w:hAnsi="Century" w:cs="Times New Roman"/>
        </w:rPr>
      </w:pPr>
      <w:r w:rsidRPr="00A03E63">
        <w:rPr>
          <w:rFonts w:ascii="Century" w:eastAsia="ＭＳ 明朝" w:hAnsi="Century" w:cs="Times New Roman"/>
        </w:rPr>
        <w:t xml:space="preserve">Dept. of </w:t>
      </w:r>
      <w:proofErr w:type="spellStart"/>
      <w:r w:rsidRPr="00A03E63">
        <w:rPr>
          <w:rFonts w:ascii="Century" w:eastAsia="ＭＳ 明朝" w:hAnsi="Century" w:cs="Times New Roman"/>
        </w:rPr>
        <w:t>Orthopaedic</w:t>
      </w:r>
      <w:proofErr w:type="spellEnd"/>
      <w:r w:rsidRPr="00A03E63">
        <w:rPr>
          <w:rFonts w:ascii="Century" w:eastAsia="ＭＳ 明朝" w:hAnsi="Century" w:cs="Times New Roman"/>
        </w:rPr>
        <w:t xml:space="preserve"> Surgery, Keio University</w:t>
      </w:r>
    </w:p>
    <w:p w:rsidR="00A03E63" w:rsidRPr="00A03E63" w:rsidRDefault="00A03E63" w:rsidP="00A03E63">
      <w:pPr>
        <w:spacing w:line="480" w:lineRule="auto"/>
        <w:rPr>
          <w:rFonts w:ascii="Century" w:eastAsia="ＭＳ 明朝" w:hAnsi="Century" w:cs="Times New Roman"/>
        </w:rPr>
      </w:pPr>
      <w:proofErr w:type="spellStart"/>
      <w:r w:rsidRPr="00A03E63">
        <w:rPr>
          <w:rFonts w:ascii="Century" w:eastAsia="ＭＳ 明朝" w:hAnsi="Century" w:cs="Times New Roman"/>
        </w:rPr>
        <w:t>Shinanomachi</w:t>
      </w:r>
      <w:proofErr w:type="spellEnd"/>
      <w:r w:rsidRPr="00A03E63">
        <w:rPr>
          <w:rFonts w:ascii="Century" w:eastAsia="ＭＳ 明朝" w:hAnsi="Century" w:cs="Times New Roman"/>
        </w:rPr>
        <w:t xml:space="preserve"> 35, Shinjuku-</w:t>
      </w:r>
      <w:proofErr w:type="spellStart"/>
      <w:r w:rsidRPr="00A03E63">
        <w:rPr>
          <w:rFonts w:ascii="Century" w:eastAsia="ＭＳ 明朝" w:hAnsi="Century" w:cs="Times New Roman"/>
        </w:rPr>
        <w:t>ku</w:t>
      </w:r>
      <w:proofErr w:type="spellEnd"/>
      <w:r w:rsidRPr="00A03E63">
        <w:rPr>
          <w:rFonts w:ascii="Century" w:eastAsia="ＭＳ 明朝" w:hAnsi="Century" w:cs="Times New Roman"/>
        </w:rPr>
        <w:t>, Tokyo #160-8582, Japan</w:t>
      </w:r>
    </w:p>
    <w:p w:rsidR="00A03E63" w:rsidRPr="00A03E63" w:rsidRDefault="00A03E63" w:rsidP="00A03E63">
      <w:pPr>
        <w:spacing w:line="480" w:lineRule="auto"/>
        <w:rPr>
          <w:rFonts w:ascii="Century" w:eastAsia="ＭＳ 明朝" w:hAnsi="Century" w:cs="Times New Roman"/>
        </w:rPr>
      </w:pPr>
      <w:r w:rsidRPr="00A03E63">
        <w:rPr>
          <w:rFonts w:ascii="Century" w:eastAsia="ＭＳ 明朝" w:hAnsi="Century" w:cs="Times New Roman"/>
        </w:rPr>
        <w:t>Tel 81-3-3353-1211</w:t>
      </w:r>
    </w:p>
    <w:p w:rsidR="00A03E63" w:rsidRPr="00A03E63" w:rsidRDefault="00A03E63" w:rsidP="00A03E63">
      <w:pPr>
        <w:spacing w:line="480" w:lineRule="auto"/>
        <w:rPr>
          <w:rFonts w:ascii="Century" w:eastAsia="ＭＳ 明朝" w:hAnsi="Century" w:cs="Times New Roman"/>
        </w:rPr>
      </w:pPr>
      <w:r w:rsidRPr="00A03E63">
        <w:rPr>
          <w:rFonts w:ascii="Century" w:eastAsia="ＭＳ 明朝" w:hAnsi="Century" w:cs="Times New Roman"/>
        </w:rPr>
        <w:t>Fax 81-3-3353-6597</w:t>
      </w:r>
    </w:p>
    <w:p w:rsidR="00A03E63" w:rsidRPr="00A03E63" w:rsidRDefault="00A03E63" w:rsidP="00A03E63">
      <w:pPr>
        <w:spacing w:line="480" w:lineRule="auto"/>
        <w:rPr>
          <w:rFonts w:ascii="Century" w:eastAsia="ＭＳ 明朝" w:hAnsi="Century" w:cs="Times New Roman"/>
        </w:rPr>
      </w:pPr>
      <w:r w:rsidRPr="00A03E63">
        <w:rPr>
          <w:rFonts w:ascii="Century" w:eastAsia="ＭＳ 明朝" w:hAnsi="Century" w:cs="Times New Roman"/>
        </w:rPr>
        <w:t>E-</w:t>
      </w:r>
      <w:proofErr w:type="gramStart"/>
      <w:r w:rsidRPr="00A03E63">
        <w:rPr>
          <w:rFonts w:ascii="Century" w:eastAsia="ＭＳ 明朝" w:hAnsi="Century" w:cs="Times New Roman"/>
        </w:rPr>
        <w:t xml:space="preserve">mail  </w:t>
      </w:r>
      <w:proofErr w:type="gramEnd"/>
      <w:r w:rsidRPr="00A03E63">
        <w:rPr>
          <w:rFonts w:ascii="Century" w:eastAsia="ＭＳ 明朝" w:hAnsi="Century" w:cs="Times New Roman"/>
        </w:rPr>
        <w:fldChar w:fldCharType="begin"/>
      </w:r>
      <w:r w:rsidRPr="00A03E63">
        <w:rPr>
          <w:rFonts w:ascii="Century" w:eastAsia="ＭＳ 明朝" w:hAnsi="Century" w:cs="Times New Roman"/>
        </w:rPr>
        <w:instrText xml:space="preserve"> HYPERLINK "mailto:morio@sc.itc.keio.ac.jp" </w:instrText>
      </w:r>
      <w:r w:rsidRPr="00A03E63">
        <w:rPr>
          <w:rFonts w:ascii="Century" w:eastAsia="ＭＳ 明朝" w:hAnsi="Century" w:cs="Times New Roman"/>
        </w:rPr>
        <w:fldChar w:fldCharType="separate"/>
      </w:r>
      <w:r w:rsidRPr="00A03E63">
        <w:rPr>
          <w:rStyle w:val="a7"/>
          <w:rFonts w:ascii="Century" w:eastAsia="ＭＳ 明朝" w:hAnsi="Century" w:cs="Times New Roman"/>
        </w:rPr>
        <w:t>morio@sc.itc.keio.ac.jp</w:t>
      </w:r>
      <w:r w:rsidRPr="00A03E63">
        <w:rPr>
          <w:rFonts w:ascii="Century" w:eastAsia="ＭＳ 明朝" w:hAnsi="Century" w:cs="Times New Roman"/>
        </w:rPr>
        <w:fldChar w:fldCharType="end"/>
      </w:r>
    </w:p>
    <w:p w:rsidR="00DF09DA" w:rsidRDefault="00DF09DA" w:rsidP="00A03E63">
      <w:pPr>
        <w:spacing w:line="480" w:lineRule="auto"/>
        <w:rPr>
          <w:rFonts w:ascii="Times New Roman" w:hAnsi="Times New Roman" w:cs="Times New Roman"/>
          <w:color w:val="000000" w:themeColor="text1"/>
          <w:sz w:val="22"/>
        </w:rPr>
      </w:pPr>
    </w:p>
    <w:p w:rsidR="00DF09DA" w:rsidRPr="003139A3" w:rsidRDefault="00DF09DA" w:rsidP="00A03E63">
      <w:pPr>
        <w:spacing w:line="480" w:lineRule="auto"/>
        <w:rPr>
          <w:rFonts w:ascii="Times New Roman" w:hAnsi="Times New Roman" w:cs="Times New Roman"/>
          <w:color w:val="000000" w:themeColor="text1"/>
          <w:sz w:val="22"/>
        </w:rPr>
      </w:pPr>
    </w:p>
    <w:p w:rsidR="000D481A" w:rsidRPr="001144CB" w:rsidRDefault="000D481A" w:rsidP="00A03E63">
      <w:pPr>
        <w:spacing w:line="480" w:lineRule="auto"/>
        <w:rPr>
          <w:rFonts w:ascii="Times New Roman" w:hAnsi="Times New Roman" w:cs="Times New Roman"/>
          <w:b/>
          <w:color w:val="000000" w:themeColor="text1"/>
          <w:sz w:val="22"/>
        </w:rPr>
      </w:pPr>
      <w:r w:rsidRPr="001144CB">
        <w:rPr>
          <w:rFonts w:ascii="Times New Roman" w:hAnsi="Times New Roman" w:cs="Times New Roman"/>
          <w:b/>
          <w:color w:val="000000" w:themeColor="text1"/>
          <w:sz w:val="22"/>
        </w:rPr>
        <w:lastRenderedPageBreak/>
        <w:t>Introduction</w:t>
      </w:r>
    </w:p>
    <w:p w:rsidR="000D481A" w:rsidRPr="000D481A" w:rsidRDefault="000D481A" w:rsidP="00A03E63">
      <w:pPr>
        <w:spacing w:line="480" w:lineRule="auto"/>
        <w:rPr>
          <w:rFonts w:ascii="Times New Roman" w:hAnsi="Times New Roman" w:cs="Times New Roman"/>
          <w:color w:val="000000" w:themeColor="text1"/>
          <w:sz w:val="22"/>
        </w:rPr>
      </w:pPr>
      <w:r w:rsidRPr="000D481A">
        <w:rPr>
          <w:rFonts w:ascii="Times New Roman" w:hAnsi="Times New Roman" w:cs="Times New Roman"/>
          <w:color w:val="000000" w:themeColor="text1"/>
          <w:sz w:val="22"/>
        </w:rPr>
        <w:t xml:space="preserve">It is recently reported that </w:t>
      </w:r>
      <w:r w:rsidRPr="000D481A">
        <w:rPr>
          <w:rFonts w:ascii="Times New Roman" w:hAnsi="Times New Roman" w:cs="Times New Roman"/>
          <w:i/>
          <w:color w:val="000000" w:themeColor="text1"/>
          <w:sz w:val="22"/>
        </w:rPr>
        <w:t>Propionibacterium Acnes</w:t>
      </w:r>
      <w:r w:rsidRPr="000D481A">
        <w:rPr>
          <w:rFonts w:ascii="Times New Roman" w:hAnsi="Times New Roman" w:cs="Times New Roman"/>
          <w:color w:val="000000" w:themeColor="text1"/>
          <w:sz w:val="22"/>
        </w:rPr>
        <w:t xml:space="preserve"> (</w:t>
      </w:r>
      <w:r w:rsidRPr="000D481A">
        <w:rPr>
          <w:rFonts w:ascii="Times New Roman" w:hAnsi="Times New Roman" w:cs="Times New Roman"/>
          <w:i/>
          <w:color w:val="000000" w:themeColor="text1"/>
          <w:sz w:val="22"/>
        </w:rPr>
        <w:t>P. acnes</w:t>
      </w:r>
      <w:r w:rsidRPr="000D481A">
        <w:rPr>
          <w:rFonts w:ascii="Times New Roman" w:hAnsi="Times New Roman" w:cs="Times New Roman"/>
          <w:color w:val="000000" w:themeColor="text1"/>
          <w:sz w:val="22"/>
        </w:rPr>
        <w:t>) causes implant-associated infection (IAI) in orthopedic surgeries</w:t>
      </w:r>
      <w:hyperlink w:anchor="_ENREF_1" w:tooltip="Richards, 2001 #173" w:history="1">
        <w:r w:rsidR="00F91C53">
          <w:rPr>
            <w:rFonts w:ascii="Times New Roman" w:hAnsi="Times New Roman" w:cs="Times New Roman"/>
            <w:color w:val="000000" w:themeColor="text1"/>
            <w:sz w:val="22"/>
          </w:rPr>
          <w:fldChar w:fldCharType="begin">
            <w:fldData xml:space="preserve">PEVuZE5vdGU+PENpdGU+PEF1dGhvcj5SaWNoYXJkczwvQXV0aG9yPjxZZWFyPjIwMDE8L1llYXI+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</w:fldData>
          </w:fldChar>
        </w:r>
        <w:r w:rsidR="00F91C53">
          <w:rPr>
            <w:rFonts w:ascii="Times New Roman" w:hAnsi="Times New Roman" w:cs="Times New Roman"/>
            <w:color w:val="000000" w:themeColor="text1"/>
            <w:sz w:val="22"/>
          </w:rPr>
          <w:instrText xml:space="preserve"> ADDIN EN.CITE </w:instrText>
        </w:r>
        <w:r w:rsidR="00F91C53">
          <w:rPr>
            <w:rFonts w:ascii="Times New Roman" w:hAnsi="Times New Roman" w:cs="Times New Roman"/>
            <w:color w:val="000000" w:themeColor="text1"/>
            <w:sz w:val="22"/>
          </w:rPr>
          <w:fldChar w:fldCharType="begin">
            <w:fldData xml:space="preserve">PEVuZE5vdGU+PENpdGU+PEF1dGhvcj5SaWNoYXJkczwvQXV0aG9yPjxZZWFyPjIwMDE8L1llYXI+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</w:fldData>
          </w:fldChar>
        </w:r>
        <w:r w:rsidR="00F91C53">
          <w:rPr>
            <w:rFonts w:ascii="Times New Roman" w:hAnsi="Times New Roman" w:cs="Times New Roman"/>
            <w:color w:val="000000" w:themeColor="text1"/>
            <w:sz w:val="22"/>
          </w:rPr>
          <w:instrText xml:space="preserve"> ADDIN EN.CITE.DATA </w:instrText>
        </w:r>
        <w:r w:rsidR="00F91C53">
          <w:rPr>
            <w:rFonts w:ascii="Times New Roman" w:hAnsi="Times New Roman" w:cs="Times New Roman"/>
            <w:color w:val="000000" w:themeColor="text1"/>
            <w:sz w:val="22"/>
          </w:rPr>
        </w:r>
        <w:r w:rsidR="00F91C53">
          <w:rPr>
            <w:rFonts w:ascii="Times New Roman" w:hAnsi="Times New Roman" w:cs="Times New Roman"/>
            <w:color w:val="000000" w:themeColor="text1"/>
            <w:sz w:val="22"/>
          </w:rPr>
          <w:fldChar w:fldCharType="end"/>
        </w:r>
        <w:r w:rsidR="00F91C53">
          <w:rPr>
            <w:rFonts w:ascii="Times New Roman" w:hAnsi="Times New Roman" w:cs="Times New Roman"/>
            <w:color w:val="000000" w:themeColor="text1"/>
            <w:sz w:val="22"/>
          </w:rPr>
        </w:r>
        <w:r w:rsidR="00F91C53">
          <w:rPr>
            <w:rFonts w:ascii="Times New Roman" w:hAnsi="Times New Roman" w:cs="Times New Roman"/>
            <w:color w:val="000000" w:themeColor="text1"/>
            <w:sz w:val="22"/>
          </w:rPr>
          <w:fldChar w:fldCharType="separate"/>
        </w:r>
        <w:r w:rsidR="00F91C53" w:rsidRPr="00EF1383">
          <w:rPr>
            <w:rFonts w:ascii="Times New Roman" w:hAnsi="Times New Roman" w:cs="Times New Roman"/>
            <w:noProof/>
            <w:color w:val="000000" w:themeColor="text1"/>
            <w:sz w:val="22"/>
            <w:vertAlign w:val="superscript"/>
          </w:rPr>
          <w:t>1-3</w:t>
        </w:r>
        <w:r w:rsidR="00F91C53">
          <w:rPr>
            <w:rFonts w:ascii="Times New Roman" w:hAnsi="Times New Roman" w:cs="Times New Roman"/>
            <w:color w:val="000000" w:themeColor="text1"/>
            <w:sz w:val="22"/>
          </w:rPr>
          <w:fldChar w:fldCharType="end"/>
        </w:r>
      </w:hyperlink>
      <w:r w:rsidRPr="000D481A">
        <w:rPr>
          <w:rFonts w:ascii="Times New Roman" w:hAnsi="Times New Roman" w:cs="Times New Roman"/>
          <w:color w:val="000000" w:themeColor="text1"/>
          <w:sz w:val="22"/>
        </w:rPr>
        <w:t xml:space="preserve">. </w:t>
      </w:r>
      <w:r w:rsidR="001144CB" w:rsidRPr="001144CB">
        <w:rPr>
          <w:rFonts w:ascii="Times New Roman" w:hAnsi="Times New Roman" w:cs="Times New Roman"/>
          <w:color w:val="000000" w:themeColor="text1"/>
          <w:sz w:val="22"/>
        </w:rPr>
        <w:t xml:space="preserve">We previously reported finding </w:t>
      </w:r>
      <w:r w:rsidR="001144CB" w:rsidRPr="001144CB">
        <w:rPr>
          <w:rFonts w:ascii="Times New Roman" w:hAnsi="Times New Roman" w:cs="Times New Roman"/>
          <w:i/>
          <w:color w:val="000000" w:themeColor="text1"/>
          <w:sz w:val="22"/>
        </w:rPr>
        <w:t>P. acnes</w:t>
      </w:r>
      <w:r w:rsidR="001144CB" w:rsidRPr="001144CB">
        <w:rPr>
          <w:rFonts w:ascii="Times New Roman" w:hAnsi="Times New Roman" w:cs="Times New Roman"/>
          <w:color w:val="000000" w:themeColor="text1"/>
          <w:sz w:val="22"/>
        </w:rPr>
        <w:t xml:space="preserve"> in intraoperative specimens from 11 of 80 patients </w:t>
      </w:r>
      <w:r w:rsidR="001144CB" w:rsidRPr="001144CB">
        <w:rPr>
          <w:rFonts w:ascii="Times New Roman" w:hAnsi="Times New Roman" w:cs="Times New Roman" w:hint="eastAsia"/>
          <w:color w:val="000000" w:themeColor="text1"/>
          <w:sz w:val="22"/>
        </w:rPr>
        <w:t xml:space="preserve">(14%) </w:t>
      </w:r>
      <w:r w:rsidR="001144CB" w:rsidRPr="001144CB">
        <w:rPr>
          <w:rFonts w:ascii="Times New Roman" w:hAnsi="Times New Roman" w:cs="Times New Roman"/>
          <w:color w:val="000000" w:themeColor="text1"/>
          <w:sz w:val="22"/>
        </w:rPr>
        <w:t>who underwent scoliosis surgery, although none of the patients had symptoms of infection</w:t>
      </w:r>
      <w:r w:rsidR="001144CB">
        <w:rPr>
          <w:rFonts w:ascii="Times New Roman" w:hAnsi="Times New Roman" w:cs="Times New Roman" w:hint="eastAsia"/>
          <w:color w:val="000000" w:themeColor="text1"/>
          <w:sz w:val="22"/>
        </w:rPr>
        <w:t xml:space="preserve"> </w:t>
      </w:r>
      <w:r w:rsidR="001144CB" w:rsidRPr="001144CB">
        <w:rPr>
          <w:rFonts w:ascii="Times New Roman" w:hAnsi="Times New Roman" w:cs="Times New Roman"/>
          <w:color w:val="000000" w:themeColor="text1"/>
          <w:sz w:val="22"/>
        </w:rPr>
        <w:t>(2010 SRS 45th annual meeting, Spine 2011</w:t>
      </w:r>
      <w:r w:rsidR="00EF1383">
        <w:rPr>
          <w:rFonts w:ascii="Times New Roman" w:hAnsi="Times New Roman" w:cs="Times New Roman" w:hint="eastAsia"/>
          <w:color w:val="000000" w:themeColor="text1"/>
          <w:sz w:val="22"/>
        </w:rPr>
        <w:t>)</w:t>
      </w:r>
      <w:hyperlink w:anchor="_ENREF_4" w:tooltip="Shiono, 2012 #87" w:history="1">
        <w:r w:rsidR="00F91C53">
          <w:rPr>
            <w:rFonts w:ascii="Times New Roman" w:hAnsi="Times New Roman" w:cs="Times New Roman"/>
            <w:color w:val="000000" w:themeColor="text1"/>
            <w:sz w:val="22"/>
          </w:rPr>
          <w:fldChar w:fldCharType="begin"/>
        </w:r>
        <w:r w:rsidR="00F91C53">
          <w:rPr>
            <w:rFonts w:ascii="Times New Roman" w:hAnsi="Times New Roman" w:cs="Times New Roman"/>
            <w:color w:val="000000" w:themeColor="text1"/>
            <w:sz w:val="22"/>
          </w:rPr>
          <w:instrText xml:space="preserve"> ADDIN EN.CITE &lt;EndNote&gt;&lt;Cite&gt;&lt;Author&gt;Shiono&lt;/Author&gt;&lt;Year&gt;2012&lt;/Year&gt;&lt;RecNum&gt;87&lt;/RecNum&gt;&lt;DisplayText&gt;&lt;style face="superscript"&gt;4&lt;/style&gt;&lt;/DisplayText&gt;&lt;record&gt;&lt;rec-number&gt;87&lt;/rec-number&gt;&lt;foreign-keys&gt;&lt;key app="EN" db-id="9zeezptd6rde06eztvgx9ednps0r0wfsdtsz"&gt;87&lt;/key&gt;&lt;/foreign-keys&gt;&lt;ref-type name="Journal Article"&gt;17&lt;/ref-type&gt;&lt;contributors&gt;&lt;authors&gt;&lt;author&gt;Shiono, Y.&lt;/author&gt;&lt;author&gt;Watanabe, K.&lt;/author&gt;&lt;author&gt;Hosogane, N.&lt;/author&gt;&lt;author&gt;Tsuji, T.&lt;/author&gt;&lt;author&gt;Ishii, K.&lt;/author&gt;&lt;author&gt;Nakamura, M.&lt;/author&gt;&lt;author&gt;Toyama, Y.&lt;/author&gt;&lt;author&gt;Chiba, K.&lt;/author&gt;&lt;author&gt;Matsumoto, M.&lt;/author&gt;&lt;/authors&gt;&lt;/contributors&gt;&lt;auth-address&gt;Department of Orthopaedic Surgery, Keio University, Tokyo, Japan.&lt;/auth-address&gt;&lt;titles&gt;&lt;title&gt;Sterility of posterior elements of the spine in posterior correction surgery&lt;/title&gt;&lt;secondary-title&gt;Spine (Phila Pa 1976)&lt;/secondary-title&gt;&lt;alt-title&gt;Spine&lt;/alt-title&gt;&lt;/titles&gt;&lt;alt-periodical&gt;&lt;full-title&gt;Spine&lt;/full-title&gt;&lt;abbr-1&gt;Spine&lt;/abbr-1&gt;&lt;abbr-2&gt;Spine&lt;/abbr-2&gt;&lt;/alt-periodical&gt;&lt;pages&gt;523-6&lt;/pages&gt;&lt;volume&gt;37&lt;/volume&gt;&lt;number&gt;6&lt;/number&gt;&lt;keywords&gt;&lt;keyword&gt;Adolescent&lt;/keyword&gt;&lt;keyword&gt;Adult&lt;/keyword&gt;&lt;keyword&gt;Female&lt;/keyword&gt;&lt;keyword&gt;Humans&lt;/keyword&gt;&lt;keyword&gt;Male&lt;/keyword&gt;&lt;keyword&gt;Propionibacterium/*isolation &amp;amp; purification&lt;/keyword&gt;&lt;keyword&gt;Prospective Studies&lt;/keyword&gt;&lt;keyword&gt;Spine/abnormalities/*microbiology/surgery&lt;/keyword&gt;&lt;keyword&gt;Surgical Wound Infection/*microbiology&lt;/keyword&gt;&lt;/keywords&gt;&lt;dates&gt;&lt;year&gt;2012&lt;/year&gt;&lt;pub-dates&gt;&lt;date&gt;Mar 15&lt;/date&gt;&lt;/pub-dates&gt;&lt;/dates&gt;&lt;isbn&gt;1528-1159 (Electronic)&amp;#xD;0362-2436 (Linking)&lt;/isbn&gt;&lt;accession-num&gt;21629158&lt;/accession-num&gt;&lt;urls&gt;&lt;related-urls&gt;&lt;url&gt;http://www.ncbi.nlm.nih.gov/pubmed/21629158&lt;/url&gt;&lt;/related-urls&gt;&lt;/urls&gt;&lt;electronic-resource-num&gt;10.1097/BRS.0b013e318224d7b2&lt;/electronic-resource-num&gt;&lt;/record&gt;&lt;/Cite&gt;&lt;/EndNote&gt;</w:instrText>
        </w:r>
        <w:r w:rsidR="00F91C53">
          <w:rPr>
            <w:rFonts w:ascii="Times New Roman" w:hAnsi="Times New Roman" w:cs="Times New Roman"/>
            <w:color w:val="000000" w:themeColor="text1"/>
            <w:sz w:val="22"/>
          </w:rPr>
          <w:fldChar w:fldCharType="separate"/>
        </w:r>
        <w:r w:rsidR="00F91C53" w:rsidRPr="00EF1383">
          <w:rPr>
            <w:rFonts w:ascii="Times New Roman" w:hAnsi="Times New Roman" w:cs="Times New Roman"/>
            <w:noProof/>
            <w:color w:val="000000" w:themeColor="text1"/>
            <w:sz w:val="22"/>
            <w:vertAlign w:val="superscript"/>
          </w:rPr>
          <w:t>4</w:t>
        </w:r>
        <w:r w:rsidR="00F91C53">
          <w:rPr>
            <w:rFonts w:ascii="Times New Roman" w:hAnsi="Times New Roman" w:cs="Times New Roman"/>
            <w:color w:val="000000" w:themeColor="text1"/>
            <w:sz w:val="22"/>
          </w:rPr>
          <w:fldChar w:fldCharType="end"/>
        </w:r>
      </w:hyperlink>
      <w:r w:rsidR="001144CB" w:rsidRPr="001144CB">
        <w:rPr>
          <w:rFonts w:ascii="Times New Roman" w:hAnsi="Times New Roman" w:cs="Times New Roman"/>
          <w:color w:val="000000" w:themeColor="text1"/>
          <w:sz w:val="22"/>
        </w:rPr>
        <w:t xml:space="preserve">. </w:t>
      </w:r>
      <w:r w:rsidR="001144CB">
        <w:rPr>
          <w:rFonts w:ascii="Times New Roman" w:hAnsi="Times New Roman" w:cs="Times New Roman"/>
          <w:color w:val="000000" w:themeColor="text1"/>
          <w:sz w:val="22"/>
        </w:rPr>
        <w:t xml:space="preserve">In </w:t>
      </w:r>
      <w:r w:rsidR="001144CB">
        <w:rPr>
          <w:rFonts w:ascii="Times New Roman" w:hAnsi="Times New Roman" w:cs="Times New Roman" w:hint="eastAsia"/>
          <w:color w:val="000000" w:themeColor="text1"/>
          <w:sz w:val="22"/>
        </w:rPr>
        <w:t>this</w:t>
      </w:r>
      <w:r w:rsidR="001144CB">
        <w:rPr>
          <w:rFonts w:ascii="Times New Roman" w:hAnsi="Times New Roman" w:cs="Times New Roman"/>
          <w:color w:val="000000" w:themeColor="text1"/>
          <w:sz w:val="22"/>
        </w:rPr>
        <w:t xml:space="preserve"> stud</w:t>
      </w:r>
      <w:r w:rsidR="001144CB">
        <w:rPr>
          <w:rFonts w:ascii="Times New Roman" w:hAnsi="Times New Roman" w:cs="Times New Roman" w:hint="eastAsia"/>
          <w:color w:val="000000" w:themeColor="text1"/>
          <w:sz w:val="22"/>
        </w:rPr>
        <w:t>y</w:t>
      </w:r>
      <w:r w:rsidR="001144CB" w:rsidRPr="001144CB">
        <w:rPr>
          <w:rFonts w:ascii="Times New Roman" w:hAnsi="Times New Roman" w:cs="Times New Roman"/>
          <w:color w:val="000000" w:themeColor="text1"/>
          <w:sz w:val="22"/>
        </w:rPr>
        <w:t xml:space="preserve">, possible reasons for the infection not becoming established included </w:t>
      </w:r>
      <w:r w:rsidR="001144CB" w:rsidRPr="001144CB">
        <w:rPr>
          <w:rFonts w:ascii="Times New Roman" w:hAnsi="Times New Roman" w:cs="Times New Roman" w:hint="eastAsia"/>
          <w:color w:val="000000" w:themeColor="text1"/>
          <w:sz w:val="22"/>
        </w:rPr>
        <w:t>1)</w:t>
      </w:r>
      <w:r w:rsidR="001144CB" w:rsidRPr="001144CB">
        <w:rPr>
          <w:rFonts w:ascii="Times New Roman" w:hAnsi="Times New Roman" w:cs="Times New Roman"/>
          <w:color w:val="000000" w:themeColor="text1"/>
          <w:sz w:val="22"/>
        </w:rPr>
        <w:t xml:space="preserve"> a false-positive </w:t>
      </w:r>
      <w:r w:rsidR="001144CB" w:rsidRPr="001144CB">
        <w:rPr>
          <w:rFonts w:ascii="Times New Roman" w:hAnsi="Times New Roman" w:cs="Times New Roman" w:hint="eastAsia"/>
          <w:color w:val="000000" w:themeColor="text1"/>
          <w:sz w:val="22"/>
        </w:rPr>
        <w:t xml:space="preserve">detection of </w:t>
      </w:r>
      <w:r w:rsidR="001144CB" w:rsidRPr="001144CB">
        <w:rPr>
          <w:rFonts w:ascii="Times New Roman" w:hAnsi="Times New Roman" w:cs="Times New Roman"/>
          <w:i/>
          <w:color w:val="000000" w:themeColor="text1"/>
          <w:sz w:val="22"/>
        </w:rPr>
        <w:t>P. acnes</w:t>
      </w:r>
      <w:r w:rsidR="001144CB" w:rsidRPr="001144CB" w:rsidDel="00EA3C87">
        <w:rPr>
          <w:rFonts w:ascii="Times New Roman" w:hAnsi="Times New Roman" w:cs="Times New Roman"/>
          <w:color w:val="000000" w:themeColor="text1"/>
          <w:sz w:val="22"/>
        </w:rPr>
        <w:t xml:space="preserve"> </w:t>
      </w:r>
      <w:r w:rsidR="001144CB" w:rsidRPr="001144CB">
        <w:rPr>
          <w:rFonts w:ascii="Times New Roman" w:hAnsi="Times New Roman" w:cs="Times New Roman"/>
          <w:color w:val="000000" w:themeColor="text1"/>
          <w:sz w:val="22"/>
        </w:rPr>
        <w:t>due to contamination;</w:t>
      </w:r>
      <w:r w:rsidR="001144CB" w:rsidRPr="001144CB">
        <w:rPr>
          <w:rFonts w:ascii="Times New Roman" w:hAnsi="Times New Roman" w:cs="Times New Roman" w:hint="eastAsia"/>
          <w:color w:val="000000" w:themeColor="text1"/>
          <w:sz w:val="22"/>
        </w:rPr>
        <w:t xml:space="preserve"> 2) </w:t>
      </w:r>
      <w:r w:rsidR="001144CB" w:rsidRPr="001144CB">
        <w:rPr>
          <w:rFonts w:ascii="Times New Roman" w:hAnsi="Times New Roman" w:cs="Times New Roman"/>
          <w:color w:val="000000" w:themeColor="text1"/>
          <w:sz w:val="22"/>
        </w:rPr>
        <w:t xml:space="preserve">insufficient numbers of bacteria to establish the infection; or </w:t>
      </w:r>
      <w:r w:rsidR="001144CB" w:rsidRPr="001144CB">
        <w:rPr>
          <w:rFonts w:ascii="Times New Roman" w:hAnsi="Times New Roman" w:cs="Times New Roman" w:hint="eastAsia"/>
          <w:color w:val="000000" w:themeColor="text1"/>
          <w:sz w:val="22"/>
        </w:rPr>
        <w:t>3)</w:t>
      </w:r>
      <w:r w:rsidR="001144CB" w:rsidRPr="001144CB">
        <w:rPr>
          <w:rFonts w:ascii="Times New Roman" w:hAnsi="Times New Roman" w:cs="Times New Roman"/>
          <w:color w:val="000000" w:themeColor="text1"/>
          <w:sz w:val="22"/>
        </w:rPr>
        <w:t xml:space="preserve"> the inability of </w:t>
      </w:r>
      <w:r w:rsidR="001144CB" w:rsidRPr="001144CB">
        <w:rPr>
          <w:rFonts w:ascii="Times New Roman" w:hAnsi="Times New Roman" w:cs="Times New Roman"/>
          <w:i/>
          <w:color w:val="000000" w:themeColor="text1"/>
          <w:sz w:val="22"/>
        </w:rPr>
        <w:t>P.</w:t>
      </w:r>
      <w:r w:rsidR="001144CB" w:rsidRPr="001144CB">
        <w:rPr>
          <w:rFonts w:ascii="Times New Roman" w:hAnsi="Times New Roman" w:cs="Times New Roman" w:hint="eastAsia"/>
          <w:i/>
          <w:color w:val="000000" w:themeColor="text1"/>
          <w:sz w:val="22"/>
        </w:rPr>
        <w:t xml:space="preserve"> </w:t>
      </w:r>
      <w:r w:rsidR="001144CB" w:rsidRPr="001144CB">
        <w:rPr>
          <w:rFonts w:ascii="Times New Roman" w:hAnsi="Times New Roman" w:cs="Times New Roman"/>
          <w:i/>
          <w:color w:val="000000" w:themeColor="text1"/>
          <w:sz w:val="22"/>
        </w:rPr>
        <w:t>acnes</w:t>
      </w:r>
      <w:r w:rsidR="001144CB" w:rsidRPr="001144CB">
        <w:rPr>
          <w:rFonts w:ascii="Times New Roman" w:hAnsi="Times New Roman" w:cs="Times New Roman"/>
          <w:color w:val="000000" w:themeColor="text1"/>
          <w:sz w:val="22"/>
        </w:rPr>
        <w:t xml:space="preserve"> to grow in an aerobic environment </w:t>
      </w:r>
      <w:r w:rsidR="001144CB" w:rsidRPr="001144CB">
        <w:rPr>
          <w:rFonts w:ascii="Times New Roman" w:hAnsi="Times New Roman" w:cs="Times New Roman"/>
          <w:i/>
          <w:color w:val="000000" w:themeColor="text1"/>
          <w:sz w:val="22"/>
        </w:rPr>
        <w:t>in vivo</w:t>
      </w:r>
      <w:r w:rsidR="001144CB" w:rsidRPr="001144CB">
        <w:rPr>
          <w:rFonts w:ascii="Times New Roman" w:hAnsi="Times New Roman" w:cs="Times New Roman"/>
          <w:color w:val="000000" w:themeColor="text1"/>
          <w:sz w:val="22"/>
        </w:rPr>
        <w:t>.</w:t>
      </w:r>
      <w:r w:rsidR="001144CB" w:rsidRPr="001144CB" w:rsidDel="00515943">
        <w:rPr>
          <w:rFonts w:ascii="Times New Roman" w:hAnsi="Times New Roman" w:cs="Times New Roman"/>
          <w:color w:val="000000" w:themeColor="text1"/>
          <w:sz w:val="22"/>
        </w:rPr>
        <w:t xml:space="preserve"> </w:t>
      </w:r>
      <w:r w:rsidR="001144CB">
        <w:rPr>
          <w:rFonts w:ascii="Times New Roman" w:hAnsi="Times New Roman" w:cs="Times New Roman" w:hint="eastAsia"/>
          <w:color w:val="000000" w:themeColor="text1"/>
          <w:sz w:val="22"/>
        </w:rPr>
        <w:t>Thus, this</w:t>
      </w:r>
      <w:r w:rsidR="001144CB" w:rsidRPr="001144CB">
        <w:rPr>
          <w:rFonts w:ascii="Times New Roman" w:hAnsi="Times New Roman" w:cs="Times New Roman"/>
          <w:color w:val="000000" w:themeColor="text1"/>
          <w:sz w:val="22"/>
        </w:rPr>
        <w:t xml:space="preserve"> </w:t>
      </w:r>
      <w:r w:rsidR="001144CB" w:rsidRPr="001144CB">
        <w:rPr>
          <w:rFonts w:ascii="Times New Roman" w:hAnsi="Times New Roman" w:cs="Times New Roman" w:hint="eastAsia"/>
          <w:color w:val="000000" w:themeColor="text1"/>
          <w:sz w:val="22"/>
        </w:rPr>
        <w:t xml:space="preserve">clinical </w:t>
      </w:r>
      <w:r w:rsidR="001144CB">
        <w:rPr>
          <w:rFonts w:ascii="Times New Roman" w:hAnsi="Times New Roman" w:cs="Times New Roman"/>
          <w:color w:val="000000" w:themeColor="text1"/>
          <w:sz w:val="22"/>
        </w:rPr>
        <w:t>stud</w:t>
      </w:r>
      <w:r w:rsidR="001144CB">
        <w:rPr>
          <w:rFonts w:ascii="Times New Roman" w:hAnsi="Times New Roman" w:cs="Times New Roman" w:hint="eastAsia"/>
          <w:color w:val="000000" w:themeColor="text1"/>
          <w:sz w:val="22"/>
        </w:rPr>
        <w:t>y</w:t>
      </w:r>
      <w:r w:rsidR="001144CB" w:rsidRPr="001144CB">
        <w:rPr>
          <w:rFonts w:ascii="Times New Roman" w:hAnsi="Times New Roman" w:cs="Times New Roman"/>
          <w:color w:val="000000" w:themeColor="text1"/>
          <w:sz w:val="22"/>
        </w:rPr>
        <w:t xml:space="preserve"> did not clarify whether </w:t>
      </w:r>
      <w:r w:rsidR="001144CB" w:rsidRPr="001144CB">
        <w:rPr>
          <w:rFonts w:ascii="Times New Roman" w:hAnsi="Times New Roman" w:cs="Times New Roman"/>
          <w:i/>
          <w:color w:val="000000" w:themeColor="text1"/>
          <w:sz w:val="22"/>
        </w:rPr>
        <w:t>P. acnes</w:t>
      </w:r>
      <w:r w:rsidR="001144CB" w:rsidRPr="001144CB">
        <w:rPr>
          <w:rFonts w:ascii="Times New Roman" w:hAnsi="Times New Roman" w:cs="Times New Roman"/>
          <w:color w:val="000000" w:themeColor="text1"/>
          <w:sz w:val="22"/>
        </w:rPr>
        <w:t xml:space="preserve"> could</w:t>
      </w:r>
      <w:r w:rsidR="001144CB" w:rsidRPr="001144CB">
        <w:rPr>
          <w:rFonts w:ascii="Times New Roman" w:hAnsi="Times New Roman" w:cs="Times New Roman" w:hint="eastAsia"/>
          <w:color w:val="000000" w:themeColor="text1"/>
          <w:sz w:val="22"/>
        </w:rPr>
        <w:t xml:space="preserve"> survive and </w:t>
      </w:r>
      <w:r w:rsidR="001144CB" w:rsidRPr="001144CB">
        <w:rPr>
          <w:rFonts w:ascii="Times New Roman" w:hAnsi="Times New Roman" w:cs="Times New Roman"/>
          <w:color w:val="000000" w:themeColor="text1"/>
          <w:sz w:val="22"/>
        </w:rPr>
        <w:t>cause IAI</w:t>
      </w:r>
      <w:r w:rsidR="001144CB" w:rsidRPr="001144CB">
        <w:rPr>
          <w:rFonts w:ascii="Times New Roman" w:hAnsi="Times New Roman" w:cs="Times New Roman" w:hint="eastAsia"/>
          <w:color w:val="000000" w:themeColor="text1"/>
          <w:sz w:val="22"/>
        </w:rPr>
        <w:t xml:space="preserve">. </w:t>
      </w:r>
      <w:r w:rsidRPr="000D481A">
        <w:rPr>
          <w:rFonts w:ascii="Times New Roman" w:hAnsi="Times New Roman" w:cs="Times New Roman"/>
          <w:color w:val="000000" w:themeColor="text1"/>
          <w:sz w:val="22"/>
        </w:rPr>
        <w:t xml:space="preserve">Little is known about the kinetics of </w:t>
      </w:r>
      <w:r w:rsidRPr="000D481A">
        <w:rPr>
          <w:rFonts w:ascii="Times New Roman" w:hAnsi="Times New Roman" w:cs="Times New Roman"/>
          <w:i/>
          <w:color w:val="000000" w:themeColor="text1"/>
          <w:sz w:val="22"/>
        </w:rPr>
        <w:t>P. acnes</w:t>
      </w:r>
      <w:r w:rsidRPr="000D481A">
        <w:rPr>
          <w:rFonts w:ascii="Times New Roman" w:hAnsi="Times New Roman" w:cs="Times New Roman"/>
          <w:color w:val="000000" w:themeColor="text1"/>
          <w:sz w:val="22"/>
        </w:rPr>
        <w:t xml:space="preserve"> </w:t>
      </w:r>
      <w:r w:rsidRPr="001144CB">
        <w:rPr>
          <w:rFonts w:ascii="Times New Roman" w:hAnsi="Times New Roman" w:cs="Times New Roman"/>
          <w:i/>
          <w:color w:val="000000" w:themeColor="text1"/>
          <w:sz w:val="22"/>
        </w:rPr>
        <w:t>in vivo</w:t>
      </w:r>
      <w:r w:rsidRPr="000D481A">
        <w:rPr>
          <w:rFonts w:ascii="Times New Roman" w:hAnsi="Times New Roman" w:cs="Times New Roman"/>
          <w:color w:val="000000" w:themeColor="text1"/>
          <w:sz w:val="22"/>
        </w:rPr>
        <w:t xml:space="preserve">. Here we investigated whether </w:t>
      </w:r>
      <w:r w:rsidRPr="000D481A">
        <w:rPr>
          <w:rFonts w:ascii="Times New Roman" w:hAnsi="Times New Roman" w:cs="Times New Roman"/>
          <w:i/>
          <w:color w:val="000000" w:themeColor="text1"/>
          <w:sz w:val="22"/>
        </w:rPr>
        <w:t>P. acnes</w:t>
      </w:r>
      <w:r w:rsidRPr="000D481A">
        <w:rPr>
          <w:rFonts w:ascii="Times New Roman" w:hAnsi="Times New Roman" w:cs="Times New Roman"/>
          <w:color w:val="000000" w:themeColor="text1"/>
          <w:sz w:val="22"/>
        </w:rPr>
        <w:t xml:space="preserve"> causes IAI under the presence or absence of</w:t>
      </w:r>
      <w:r>
        <w:rPr>
          <w:rFonts w:ascii="Times New Roman" w:hAnsi="Times New Roman" w:cs="Times New Roman" w:hint="eastAsia"/>
          <w:color w:val="000000" w:themeColor="text1"/>
          <w:sz w:val="22"/>
        </w:rPr>
        <w:t xml:space="preserve"> </w:t>
      </w:r>
      <w:r w:rsidRPr="000D481A">
        <w:rPr>
          <w:rFonts w:ascii="Times New Roman" w:hAnsi="Times New Roman" w:cs="Times New Roman"/>
          <w:color w:val="000000" w:themeColor="text1"/>
          <w:sz w:val="22"/>
        </w:rPr>
        <w:t>titanium implant.</w:t>
      </w:r>
      <w:r w:rsidR="001144CB">
        <w:rPr>
          <w:rFonts w:ascii="Times New Roman" w:hAnsi="Times New Roman" w:cs="Times New Roman" w:hint="eastAsia"/>
          <w:color w:val="000000" w:themeColor="text1"/>
          <w:sz w:val="22"/>
        </w:rPr>
        <w:t xml:space="preserve">　</w:t>
      </w:r>
    </w:p>
    <w:p w:rsidR="000D481A" w:rsidRPr="001144CB" w:rsidRDefault="000D481A" w:rsidP="00A03E63">
      <w:pPr>
        <w:spacing w:line="480" w:lineRule="auto"/>
        <w:rPr>
          <w:rFonts w:ascii="Times New Roman" w:hAnsi="Times New Roman" w:cs="Times New Roman"/>
          <w:b/>
          <w:color w:val="000000" w:themeColor="text1"/>
          <w:sz w:val="22"/>
        </w:rPr>
      </w:pPr>
      <w:r w:rsidRPr="001144CB">
        <w:rPr>
          <w:rFonts w:ascii="Times New Roman" w:hAnsi="Times New Roman" w:cs="Times New Roman"/>
          <w:b/>
          <w:color w:val="000000" w:themeColor="text1"/>
          <w:sz w:val="22"/>
        </w:rPr>
        <w:t>Methods</w:t>
      </w:r>
    </w:p>
    <w:p w:rsidR="000D481A" w:rsidRPr="000D481A" w:rsidRDefault="000D481A" w:rsidP="00A03E63">
      <w:pPr>
        <w:spacing w:line="480" w:lineRule="auto"/>
        <w:rPr>
          <w:rFonts w:ascii="Times New Roman" w:hAnsi="Times New Roman" w:cs="Times New Roman"/>
          <w:color w:val="000000" w:themeColor="text1"/>
          <w:sz w:val="22"/>
        </w:rPr>
      </w:pPr>
      <w:r w:rsidRPr="000D481A">
        <w:rPr>
          <w:rFonts w:ascii="Times New Roman" w:hAnsi="Times New Roman" w:cs="Times New Roman"/>
          <w:color w:val="000000" w:themeColor="text1"/>
          <w:sz w:val="22"/>
        </w:rPr>
        <w:t xml:space="preserve">In the model of osteomyelitis, </w:t>
      </w:r>
      <w:proofErr w:type="spellStart"/>
      <w:r w:rsidRPr="000D481A">
        <w:rPr>
          <w:rFonts w:ascii="Times New Roman" w:hAnsi="Times New Roman" w:cs="Times New Roman"/>
          <w:i/>
          <w:color w:val="000000" w:themeColor="text1"/>
          <w:sz w:val="22"/>
        </w:rPr>
        <w:t>P.acnes</w:t>
      </w:r>
      <w:proofErr w:type="spellEnd"/>
      <w:r w:rsidR="00635AC8">
        <w:rPr>
          <w:rFonts w:ascii="Times New Roman" w:hAnsi="Times New Roman" w:cs="Times New Roman"/>
          <w:color w:val="000000" w:themeColor="text1"/>
          <w:sz w:val="22"/>
        </w:rPr>
        <w:t xml:space="preserve"> (ATCC No. 51277,</w:t>
      </w:r>
      <w:r w:rsidR="00F07078" w:rsidRPr="00F07078">
        <w:t xml:space="preserve"> </w:t>
      </w:r>
      <w:r w:rsidR="00F07078" w:rsidRPr="00F07078">
        <w:rPr>
          <w:rFonts w:ascii="Times New Roman" w:hAnsi="Times New Roman" w:cs="Times New Roman"/>
          <w:color w:val="000000" w:themeColor="text1"/>
          <w:sz w:val="22"/>
        </w:rPr>
        <w:t>Strain Designations VPI 9</w:t>
      </w:r>
      <w:r w:rsidR="00F07078">
        <w:rPr>
          <w:rFonts w:ascii="Times New Roman" w:hAnsi="Times New Roman" w:cs="Times New Roman" w:hint="eastAsia"/>
          <w:color w:val="000000" w:themeColor="text1"/>
          <w:sz w:val="22"/>
        </w:rPr>
        <w:t>,</w:t>
      </w:r>
      <w:r w:rsidR="00635AC8">
        <w:rPr>
          <w:rFonts w:ascii="Times New Roman" w:hAnsi="Times New Roman" w:cs="Times New Roman"/>
          <w:color w:val="000000" w:themeColor="text1"/>
          <w:sz w:val="22"/>
        </w:rPr>
        <w:t xml:space="preserve"> 1.0</w:t>
      </w:r>
      <w:r w:rsidR="00635AC8" w:rsidRPr="00635AC8">
        <w:t xml:space="preserve"> </w:t>
      </w:r>
      <w:r w:rsidR="00635AC8" w:rsidRPr="00635AC8">
        <w:rPr>
          <w:rFonts w:ascii="Times New Roman" w:hAnsi="Times New Roman" w:cs="Times New Roman"/>
          <w:color w:val="000000" w:themeColor="text1"/>
          <w:sz w:val="22"/>
        </w:rPr>
        <w:t>x</w:t>
      </w:r>
      <w:r w:rsidR="00635AC8">
        <w:rPr>
          <w:rFonts w:ascii="Times New Roman" w:hAnsi="Times New Roman" w:cs="Times New Roman" w:hint="eastAsia"/>
          <w:color w:val="000000" w:themeColor="text1"/>
          <w:sz w:val="22"/>
        </w:rPr>
        <w:t>10</w:t>
      </w:r>
      <w:r w:rsidR="00635AC8" w:rsidRPr="00635AC8">
        <w:rPr>
          <w:rFonts w:ascii="Times New Roman" w:hAnsi="Times New Roman" w:cs="Times New Roman" w:hint="eastAsia"/>
          <w:color w:val="000000" w:themeColor="text1"/>
          <w:sz w:val="22"/>
          <w:vertAlign w:val="superscript"/>
        </w:rPr>
        <w:t>8</w:t>
      </w:r>
      <w:r w:rsidRPr="000D481A">
        <w:rPr>
          <w:rFonts w:ascii="Times New Roman" w:hAnsi="Times New Roman" w:cs="Times New Roman"/>
          <w:color w:val="000000" w:themeColor="text1"/>
          <w:sz w:val="22"/>
        </w:rPr>
        <w:t xml:space="preserve"> CFU/1</w:t>
      </w:r>
      <w:r>
        <w:rPr>
          <w:rFonts w:ascii="Symbol" w:hAnsi="Symbol" w:cs="Times New Roman"/>
          <w:color w:val="000000" w:themeColor="text1"/>
          <w:sz w:val="22"/>
        </w:rPr>
        <w:t></w:t>
      </w:r>
      <w:r w:rsidRPr="000D481A">
        <w:rPr>
          <w:rFonts w:ascii="Times New Roman" w:hAnsi="Times New Roman" w:cs="Times New Roman"/>
          <w:color w:val="000000" w:themeColor="text1"/>
          <w:sz w:val="22"/>
        </w:rPr>
        <w:t xml:space="preserve">l) were inoculated into the femur of the adult mouse with (implant group, N=12) or without (control group, N=6) 0.5×8mm titan alloy bar. </w:t>
      </w:r>
      <w:r w:rsidR="00510D82">
        <w:rPr>
          <w:rFonts w:ascii="Times New Roman" w:hAnsi="Times New Roman" w:cs="Times New Roman" w:hint="eastAsia"/>
          <w:color w:val="000000" w:themeColor="text1"/>
          <w:sz w:val="22"/>
        </w:rPr>
        <w:t>NIR</w:t>
      </w:r>
      <w:r w:rsidR="00635AC8">
        <w:rPr>
          <w:rFonts w:ascii="Times New Roman" w:hAnsi="Times New Roman" w:cs="Times New Roman" w:hint="eastAsia"/>
          <w:color w:val="000000" w:themeColor="text1"/>
          <w:sz w:val="22"/>
        </w:rPr>
        <w:t>-</w:t>
      </w:r>
      <w:r w:rsidR="00C433D3">
        <w:rPr>
          <w:rFonts w:ascii="Times New Roman" w:hAnsi="Times New Roman" w:cs="Times New Roman" w:hint="eastAsia"/>
          <w:color w:val="000000" w:themeColor="text1"/>
          <w:sz w:val="22"/>
        </w:rPr>
        <w:t>f</w:t>
      </w:r>
      <w:r w:rsidRPr="000D481A">
        <w:rPr>
          <w:rFonts w:ascii="Times New Roman" w:hAnsi="Times New Roman" w:cs="Times New Roman"/>
          <w:color w:val="000000" w:themeColor="text1"/>
          <w:sz w:val="22"/>
        </w:rPr>
        <w:t>luorescent bacterial detection probe which can o</w:t>
      </w:r>
      <w:r w:rsidR="001144CB">
        <w:rPr>
          <w:rFonts w:ascii="Times New Roman" w:hAnsi="Times New Roman" w:cs="Times New Roman" w:hint="eastAsia"/>
          <w:color w:val="000000" w:themeColor="text1"/>
          <w:sz w:val="22"/>
        </w:rPr>
        <w:t>nly detect the living bacteria</w:t>
      </w:r>
      <w:r w:rsidRPr="000D481A">
        <w:rPr>
          <w:rFonts w:ascii="Times New Roman" w:hAnsi="Times New Roman" w:cs="Times New Roman" w:hint="eastAsia"/>
          <w:color w:val="000000" w:themeColor="text1"/>
          <w:sz w:val="22"/>
        </w:rPr>
        <w:t xml:space="preserve"> was injected intravenously, then </w:t>
      </w:r>
      <w:r w:rsidRPr="000D481A">
        <w:rPr>
          <w:rFonts w:ascii="Times New Roman" w:hAnsi="Times New Roman" w:cs="Times New Roman" w:hint="eastAsia"/>
          <w:i/>
          <w:color w:val="000000" w:themeColor="text1"/>
          <w:sz w:val="22"/>
        </w:rPr>
        <w:t>P</w:t>
      </w:r>
      <w:r w:rsidRPr="000D481A">
        <w:rPr>
          <w:rFonts w:ascii="Times New Roman" w:hAnsi="Times New Roman" w:cs="Times New Roman" w:hint="eastAsia"/>
          <w:i/>
          <w:color w:val="000000" w:themeColor="text1"/>
          <w:sz w:val="22"/>
        </w:rPr>
        <w:t>．</w:t>
      </w:r>
      <w:r w:rsidRPr="000D481A">
        <w:rPr>
          <w:rFonts w:ascii="Times New Roman" w:hAnsi="Times New Roman" w:cs="Times New Roman" w:hint="eastAsia"/>
          <w:i/>
          <w:color w:val="000000" w:themeColor="text1"/>
          <w:sz w:val="22"/>
        </w:rPr>
        <w:t>acnes</w:t>
      </w:r>
      <w:r w:rsidR="00472BB8">
        <w:rPr>
          <w:rFonts w:ascii="Times New Roman" w:hAnsi="Times New Roman" w:cs="Times New Roman" w:hint="eastAsia"/>
          <w:color w:val="000000" w:themeColor="text1"/>
          <w:sz w:val="22"/>
        </w:rPr>
        <w:t xml:space="preserve"> was tracked using </w:t>
      </w:r>
      <w:r w:rsidRPr="000D481A">
        <w:rPr>
          <w:rFonts w:ascii="Times New Roman" w:hAnsi="Times New Roman" w:cs="Times New Roman" w:hint="eastAsia"/>
          <w:color w:val="000000" w:themeColor="text1"/>
          <w:sz w:val="22"/>
        </w:rPr>
        <w:t xml:space="preserve"> </w:t>
      </w:r>
      <w:r w:rsidR="00472BB8">
        <w:rPr>
          <w:rFonts w:ascii="Times New Roman" w:hAnsi="Times New Roman" w:cs="Times New Roman"/>
          <w:color w:val="000000" w:themeColor="text1"/>
          <w:sz w:val="22"/>
        </w:rPr>
        <w:t>bacterial</w:t>
      </w:r>
      <w:r w:rsidRPr="000D481A">
        <w:rPr>
          <w:rFonts w:ascii="Times New Roman" w:hAnsi="Times New Roman" w:cs="Times New Roman" w:hint="eastAsia"/>
          <w:color w:val="000000" w:themeColor="text1"/>
          <w:sz w:val="22"/>
        </w:rPr>
        <w:t xml:space="preserve"> optical imaging system for 6months. The biofilm formation on the implanted bars and histological tissues were observed under a microscope</w:t>
      </w:r>
      <w:r w:rsidR="00287687">
        <w:rPr>
          <w:rFonts w:ascii="Times New Roman" w:hAnsi="Times New Roman" w:cs="Times New Roman" w:hint="eastAsia"/>
          <w:color w:val="000000" w:themeColor="text1"/>
          <w:sz w:val="22"/>
        </w:rPr>
        <w:t xml:space="preserve">, </w:t>
      </w:r>
      <w:r w:rsidR="00287687">
        <w:rPr>
          <w:rFonts w:ascii="Times New Roman" w:hAnsi="Times New Roman" w:cs="Times New Roman"/>
          <w:color w:val="000000" w:themeColor="text1"/>
          <w:sz w:val="22"/>
        </w:rPr>
        <w:t>fluor</w:t>
      </w:r>
      <w:r w:rsidR="00287687">
        <w:rPr>
          <w:rFonts w:ascii="Times New Roman" w:hAnsi="Times New Roman" w:cs="Times New Roman" w:hint="eastAsia"/>
          <w:color w:val="000000" w:themeColor="text1"/>
          <w:sz w:val="22"/>
        </w:rPr>
        <w:t>e</w:t>
      </w:r>
      <w:r w:rsidR="00287687">
        <w:rPr>
          <w:rFonts w:ascii="Times New Roman" w:hAnsi="Times New Roman" w:cs="Times New Roman"/>
          <w:color w:val="000000" w:themeColor="text1"/>
          <w:sz w:val="22"/>
        </w:rPr>
        <w:t>sc</w:t>
      </w:r>
      <w:r w:rsidR="00287687">
        <w:rPr>
          <w:rFonts w:ascii="Times New Roman" w:hAnsi="Times New Roman" w:cs="Times New Roman" w:hint="eastAsia"/>
          <w:color w:val="000000" w:themeColor="text1"/>
          <w:sz w:val="22"/>
        </w:rPr>
        <w:t xml:space="preserve">ent </w:t>
      </w:r>
      <w:r w:rsidR="00287687">
        <w:rPr>
          <w:rFonts w:ascii="Times New Roman" w:hAnsi="Times New Roman" w:cs="Times New Roman" w:hint="eastAsia"/>
          <w:color w:val="000000" w:themeColor="text1"/>
          <w:sz w:val="22"/>
        </w:rPr>
        <w:lastRenderedPageBreak/>
        <w:t xml:space="preserve">microscope using </w:t>
      </w:r>
      <w:r w:rsidR="00635AC8">
        <w:rPr>
          <w:rFonts w:ascii="Times New Roman" w:hAnsi="Times New Roman" w:cs="Times New Roman" w:hint="eastAsia"/>
          <w:color w:val="000000" w:themeColor="text1"/>
          <w:sz w:val="22"/>
        </w:rPr>
        <w:t>a kit that</w:t>
      </w:r>
      <w:r w:rsidR="00287687">
        <w:rPr>
          <w:rFonts w:ascii="Times New Roman" w:hAnsi="Times New Roman" w:cs="Times New Roman" w:hint="eastAsia"/>
          <w:color w:val="000000" w:themeColor="text1"/>
          <w:sz w:val="22"/>
        </w:rPr>
        <w:t xml:space="preserve"> dyes living cells into green florescent </w:t>
      </w:r>
      <w:r w:rsidR="00635AC8">
        <w:rPr>
          <w:rFonts w:ascii="Times New Roman" w:hAnsi="Times New Roman" w:cs="Times New Roman" w:hint="eastAsia"/>
          <w:color w:val="000000" w:themeColor="text1"/>
          <w:sz w:val="22"/>
        </w:rPr>
        <w:t>(</w:t>
      </w:r>
      <w:r w:rsidR="00287687">
        <w:rPr>
          <w:rFonts w:ascii="Times New Roman" w:hAnsi="Times New Roman" w:cs="Times New Roman" w:hint="eastAsia"/>
          <w:color w:val="000000" w:themeColor="text1"/>
          <w:sz w:val="22"/>
        </w:rPr>
        <w:t>Cy2</w:t>
      </w:r>
      <w:r w:rsidR="00635AC8">
        <w:rPr>
          <w:rFonts w:ascii="Times New Roman" w:hAnsi="Times New Roman" w:cs="Times New Roman" w:hint="eastAsia"/>
          <w:color w:val="000000" w:themeColor="text1"/>
          <w:sz w:val="22"/>
        </w:rPr>
        <w:t>)</w:t>
      </w:r>
      <w:r w:rsidR="00287687">
        <w:rPr>
          <w:rFonts w:ascii="Times New Roman" w:hAnsi="Times New Roman" w:cs="Times New Roman" w:hint="eastAsia"/>
          <w:color w:val="000000" w:themeColor="text1"/>
          <w:sz w:val="22"/>
        </w:rPr>
        <w:t>, and Electronic microscope</w:t>
      </w:r>
      <w:r w:rsidRPr="000D481A">
        <w:rPr>
          <w:rFonts w:ascii="Times New Roman" w:hAnsi="Times New Roman" w:cs="Times New Roman" w:hint="eastAsia"/>
          <w:color w:val="000000" w:themeColor="text1"/>
          <w:sz w:val="22"/>
        </w:rPr>
        <w:t>. Anaero</w:t>
      </w:r>
      <w:r w:rsidRPr="000D481A">
        <w:rPr>
          <w:rFonts w:ascii="Times New Roman" w:hAnsi="Times New Roman" w:cs="Times New Roman"/>
          <w:color w:val="000000" w:themeColor="text1"/>
          <w:sz w:val="22"/>
        </w:rPr>
        <w:t xml:space="preserve">bic culture and PCR of purulent effusion from the infected site in </w:t>
      </w:r>
      <w:r w:rsidR="00472BB8">
        <w:rPr>
          <w:rFonts w:ascii="Times New Roman" w:hAnsi="Times New Roman" w:cs="Times New Roman"/>
          <w:color w:val="000000" w:themeColor="text1"/>
          <w:sz w:val="22"/>
        </w:rPr>
        <w:t>the 6-month mouse was performed</w:t>
      </w:r>
      <w:r w:rsidR="00472BB8">
        <w:rPr>
          <w:rFonts w:ascii="Times New Roman" w:hAnsi="Times New Roman" w:cs="Times New Roman" w:hint="eastAsia"/>
          <w:color w:val="000000" w:themeColor="text1"/>
          <w:sz w:val="22"/>
        </w:rPr>
        <w:t>.</w:t>
      </w:r>
    </w:p>
    <w:p w:rsidR="001144CB" w:rsidRPr="001144CB" w:rsidRDefault="001144CB" w:rsidP="00A03E63">
      <w:pPr>
        <w:spacing w:line="480" w:lineRule="auto"/>
        <w:rPr>
          <w:rFonts w:ascii="Times New Roman" w:hAnsi="Times New Roman" w:cs="Times New Roman"/>
          <w:b/>
          <w:color w:val="000000" w:themeColor="text1"/>
          <w:sz w:val="22"/>
        </w:rPr>
      </w:pPr>
      <w:r w:rsidRPr="001144CB">
        <w:rPr>
          <w:rFonts w:ascii="Times New Roman" w:hAnsi="Times New Roman" w:cs="Times New Roman"/>
          <w:b/>
          <w:color w:val="000000" w:themeColor="text1"/>
          <w:sz w:val="22"/>
        </w:rPr>
        <w:t>Results</w:t>
      </w:r>
    </w:p>
    <w:p w:rsidR="00DF09DA" w:rsidRPr="003139A3" w:rsidRDefault="000D481A" w:rsidP="00A03E63">
      <w:pPr>
        <w:spacing w:line="480" w:lineRule="auto"/>
        <w:rPr>
          <w:rFonts w:ascii="Times New Roman" w:hAnsi="Times New Roman" w:cs="Times New Roman"/>
          <w:color w:val="000000" w:themeColor="text1"/>
          <w:sz w:val="22"/>
        </w:rPr>
      </w:pPr>
      <w:r w:rsidRPr="000D481A">
        <w:rPr>
          <w:rFonts w:ascii="Times New Roman" w:hAnsi="Times New Roman" w:cs="Times New Roman"/>
          <w:color w:val="000000" w:themeColor="text1"/>
          <w:sz w:val="22"/>
        </w:rPr>
        <w:t xml:space="preserve">During first 7days, </w:t>
      </w:r>
      <w:r w:rsidR="002065E6">
        <w:rPr>
          <w:rFonts w:ascii="Times New Roman" w:hAnsi="Times New Roman" w:cs="Times New Roman" w:hint="eastAsia"/>
          <w:color w:val="000000" w:themeColor="text1"/>
          <w:sz w:val="22"/>
        </w:rPr>
        <w:t>NIR</w:t>
      </w:r>
      <w:r w:rsidR="00C433D3">
        <w:rPr>
          <w:rFonts w:ascii="Times New Roman" w:hAnsi="Times New Roman" w:cs="Times New Roman" w:hint="eastAsia"/>
          <w:color w:val="000000" w:themeColor="text1"/>
          <w:sz w:val="22"/>
        </w:rPr>
        <w:t xml:space="preserve"> </w:t>
      </w:r>
      <w:r w:rsidRPr="000D481A">
        <w:rPr>
          <w:rFonts w:ascii="Times New Roman" w:hAnsi="Times New Roman" w:cs="Times New Roman"/>
          <w:color w:val="000000" w:themeColor="text1"/>
          <w:sz w:val="22"/>
        </w:rPr>
        <w:t xml:space="preserve">bacterial signal from </w:t>
      </w:r>
      <w:r w:rsidRPr="002764F4">
        <w:rPr>
          <w:rFonts w:ascii="Times New Roman" w:hAnsi="Times New Roman" w:cs="Times New Roman"/>
          <w:i/>
          <w:color w:val="000000" w:themeColor="text1"/>
          <w:sz w:val="22"/>
        </w:rPr>
        <w:t>P. acnes</w:t>
      </w:r>
      <w:r w:rsidRPr="000D481A">
        <w:rPr>
          <w:rFonts w:ascii="Times New Roman" w:hAnsi="Times New Roman" w:cs="Times New Roman"/>
          <w:color w:val="000000" w:themeColor="text1"/>
          <w:sz w:val="22"/>
        </w:rPr>
        <w:t xml:space="preserve"> was clearly identified in the infected site in both groups. Afterward, the signal completely disappeared in the control group. Surprisingly, in the implant group, the bacterial sig</w:t>
      </w:r>
      <w:r w:rsidR="003F21AD">
        <w:rPr>
          <w:rFonts w:ascii="Times New Roman" w:hAnsi="Times New Roman" w:cs="Times New Roman"/>
          <w:color w:val="000000" w:themeColor="text1"/>
          <w:sz w:val="22"/>
        </w:rPr>
        <w:t>nal was maintained over 6months</w:t>
      </w:r>
      <w:r w:rsidR="003F21AD">
        <w:rPr>
          <w:rFonts w:ascii="Times New Roman" w:hAnsi="Times New Roman" w:cs="Times New Roman" w:hint="eastAsia"/>
          <w:color w:val="000000" w:themeColor="text1"/>
          <w:sz w:val="22"/>
        </w:rPr>
        <w:t xml:space="preserve"> (Figure 1</w:t>
      </w:r>
      <w:r w:rsidR="002764F4">
        <w:rPr>
          <w:rFonts w:ascii="Times New Roman" w:hAnsi="Times New Roman" w:cs="Times New Roman" w:hint="eastAsia"/>
          <w:color w:val="000000" w:themeColor="text1"/>
          <w:sz w:val="22"/>
        </w:rPr>
        <w:t>)</w:t>
      </w:r>
      <w:r w:rsidR="003F21AD">
        <w:rPr>
          <w:rFonts w:ascii="Times New Roman" w:hAnsi="Times New Roman" w:cs="Times New Roman" w:hint="eastAsia"/>
          <w:color w:val="000000" w:themeColor="text1"/>
          <w:sz w:val="22"/>
        </w:rPr>
        <w:t>.</w:t>
      </w:r>
      <w:r w:rsidRPr="000D481A">
        <w:rPr>
          <w:rFonts w:ascii="Times New Roman" w:hAnsi="Times New Roman" w:cs="Times New Roman"/>
          <w:color w:val="000000" w:themeColor="text1"/>
          <w:sz w:val="22"/>
        </w:rPr>
        <w:t xml:space="preserve"> Microscopic findings showed that </w:t>
      </w:r>
      <w:r w:rsidRPr="00472BB8">
        <w:rPr>
          <w:rFonts w:ascii="Times New Roman" w:hAnsi="Times New Roman" w:cs="Times New Roman"/>
          <w:i/>
          <w:color w:val="000000" w:themeColor="text1"/>
          <w:sz w:val="22"/>
        </w:rPr>
        <w:t>P. acnes</w:t>
      </w:r>
      <w:r w:rsidR="006B092D">
        <w:rPr>
          <w:rFonts w:ascii="Times New Roman" w:hAnsi="Times New Roman" w:cs="Times New Roman"/>
          <w:color w:val="000000" w:themeColor="text1"/>
          <w:sz w:val="22"/>
        </w:rPr>
        <w:t xml:space="preserve"> </w:t>
      </w:r>
      <w:r w:rsidRPr="000D481A">
        <w:rPr>
          <w:rFonts w:ascii="Times New Roman" w:hAnsi="Times New Roman" w:cs="Times New Roman"/>
          <w:color w:val="000000" w:themeColor="text1"/>
          <w:sz w:val="22"/>
        </w:rPr>
        <w:t>survived in the biofilm around the implant, and active inflammation and abscess formation were shown over 3months in the implant group, but not in the control group</w:t>
      </w:r>
      <w:r w:rsidR="003F21AD">
        <w:rPr>
          <w:rFonts w:ascii="Times New Roman" w:hAnsi="Times New Roman" w:cs="Times New Roman" w:hint="eastAsia"/>
          <w:color w:val="000000" w:themeColor="text1"/>
          <w:sz w:val="22"/>
        </w:rPr>
        <w:t>.</w:t>
      </w:r>
      <w:r w:rsidR="003F21AD" w:rsidRPr="003F21AD">
        <w:rPr>
          <w:rFonts w:ascii="Times New Roman" w:hAnsi="Times New Roman" w:cs="Times New Roman" w:hint="eastAsia"/>
        </w:rPr>
        <w:t xml:space="preserve"> </w:t>
      </w:r>
      <w:r w:rsidR="003F21AD" w:rsidRPr="003F21AD">
        <w:rPr>
          <w:rFonts w:ascii="Times New Roman" w:hAnsi="Times New Roman" w:cs="Times New Roman" w:hint="eastAsia"/>
          <w:color w:val="000000" w:themeColor="text1"/>
          <w:sz w:val="22"/>
        </w:rPr>
        <w:t xml:space="preserve">In the </w:t>
      </w:r>
      <w:r w:rsidR="003F21AD" w:rsidRPr="003F21AD">
        <w:rPr>
          <w:rFonts w:ascii="Times New Roman" w:hAnsi="Times New Roman" w:cs="Times New Roman"/>
          <w:color w:val="000000" w:themeColor="text1"/>
          <w:sz w:val="22"/>
        </w:rPr>
        <w:t>implant</w:t>
      </w:r>
      <w:r w:rsidR="003F21AD" w:rsidRPr="003F21AD">
        <w:rPr>
          <w:rFonts w:ascii="Times New Roman" w:hAnsi="Times New Roman" w:cs="Times New Roman" w:hint="eastAsia"/>
          <w:color w:val="000000" w:themeColor="text1"/>
          <w:sz w:val="22"/>
        </w:rPr>
        <w:t xml:space="preserve"> group, </w:t>
      </w:r>
      <w:r w:rsidR="003F21AD" w:rsidRPr="003F21AD">
        <w:rPr>
          <w:rFonts w:ascii="Times New Roman" w:hAnsi="Times New Roman" w:cs="Times New Roman"/>
          <w:color w:val="000000" w:themeColor="text1"/>
          <w:sz w:val="22"/>
        </w:rPr>
        <w:t>many</w:t>
      </w:r>
      <w:r w:rsidR="003F21AD" w:rsidRPr="003F21AD" w:rsidDel="007C4C14">
        <w:rPr>
          <w:rFonts w:ascii="Times New Roman" w:hAnsi="Times New Roman" w:cs="Times New Roman" w:hint="eastAsia"/>
          <w:color w:val="000000" w:themeColor="text1"/>
          <w:sz w:val="22"/>
        </w:rPr>
        <w:t xml:space="preserve"> </w:t>
      </w:r>
      <w:r w:rsidR="003F21AD" w:rsidRPr="003F21AD">
        <w:rPr>
          <w:rFonts w:ascii="Times New Roman" w:hAnsi="Times New Roman" w:cs="Times New Roman" w:hint="eastAsia"/>
          <w:i/>
          <w:iCs/>
          <w:color w:val="000000" w:themeColor="text1"/>
          <w:sz w:val="22"/>
        </w:rPr>
        <w:t xml:space="preserve">P. </w:t>
      </w:r>
      <w:proofErr w:type="gramStart"/>
      <w:r w:rsidR="003F21AD" w:rsidRPr="003F21AD">
        <w:rPr>
          <w:rFonts w:ascii="Times New Roman" w:hAnsi="Times New Roman" w:cs="Times New Roman" w:hint="eastAsia"/>
          <w:i/>
          <w:iCs/>
          <w:color w:val="000000" w:themeColor="text1"/>
          <w:sz w:val="22"/>
        </w:rPr>
        <w:t>acnes</w:t>
      </w:r>
      <w:proofErr w:type="gramEnd"/>
      <w:r w:rsidR="003F21AD" w:rsidRPr="003F21AD">
        <w:rPr>
          <w:rFonts w:ascii="Times New Roman" w:hAnsi="Times New Roman" w:cs="Times New Roman" w:hint="eastAsia"/>
          <w:color w:val="000000" w:themeColor="text1"/>
          <w:sz w:val="22"/>
        </w:rPr>
        <w:t xml:space="preserve"> labeled with </w:t>
      </w:r>
      <w:r w:rsidR="003F21AD" w:rsidRPr="003F21AD">
        <w:rPr>
          <w:rFonts w:ascii="Times New Roman" w:hAnsi="Times New Roman" w:cs="Times New Roman"/>
          <w:color w:val="000000" w:themeColor="text1"/>
          <w:sz w:val="22"/>
        </w:rPr>
        <w:t>Cy2 that dyes living cells into green florescent</w:t>
      </w:r>
      <w:r w:rsidR="003F21AD" w:rsidRPr="003F21AD">
        <w:rPr>
          <w:rFonts w:ascii="Times New Roman" w:hAnsi="Times New Roman" w:cs="Times New Roman" w:hint="eastAsia"/>
          <w:color w:val="000000" w:themeColor="text1"/>
          <w:sz w:val="22"/>
        </w:rPr>
        <w:t xml:space="preserve"> were observed o</w:t>
      </w:r>
      <w:r w:rsidR="003F21AD" w:rsidRPr="003F21AD">
        <w:rPr>
          <w:rFonts w:ascii="Times New Roman" w:hAnsi="Times New Roman" w:cs="Times New Roman"/>
          <w:color w:val="000000" w:themeColor="text1"/>
          <w:sz w:val="22"/>
        </w:rPr>
        <w:t xml:space="preserve">n the implant </w:t>
      </w:r>
      <w:r w:rsidR="003F21AD">
        <w:rPr>
          <w:rFonts w:ascii="Times New Roman" w:hAnsi="Times New Roman" w:cs="Times New Roman"/>
          <w:color w:val="000000" w:themeColor="text1"/>
          <w:sz w:val="22"/>
        </w:rPr>
        <w:t>surface</w:t>
      </w:r>
      <w:r w:rsidR="003F21AD" w:rsidRPr="003F21AD">
        <w:rPr>
          <w:rFonts w:ascii="Times New Roman" w:hAnsi="Times New Roman" w:cs="Times New Roman"/>
          <w:color w:val="000000" w:themeColor="text1"/>
          <w:sz w:val="22"/>
        </w:rPr>
        <w:t xml:space="preserve">. In this biofilm, the bacteria labeled with Cy2 also </w:t>
      </w:r>
      <w:r w:rsidR="003F21AD" w:rsidRPr="003F21AD">
        <w:rPr>
          <w:rFonts w:ascii="Times New Roman" w:hAnsi="Times New Roman" w:cs="Times New Roman" w:hint="eastAsia"/>
          <w:color w:val="000000" w:themeColor="text1"/>
          <w:sz w:val="22"/>
        </w:rPr>
        <w:t>expressed</w:t>
      </w:r>
      <w:r w:rsidR="003F21AD" w:rsidRPr="003F21AD">
        <w:rPr>
          <w:rFonts w:ascii="Times New Roman" w:hAnsi="Times New Roman" w:cs="Times New Roman"/>
          <w:color w:val="000000" w:themeColor="text1"/>
          <w:sz w:val="22"/>
        </w:rPr>
        <w:t xml:space="preserve"> the NIR</w:t>
      </w:r>
      <w:r w:rsidR="003F21AD" w:rsidRPr="003F21AD">
        <w:rPr>
          <w:rFonts w:ascii="Times New Roman" w:hAnsi="Times New Roman" w:cs="Times New Roman" w:hint="eastAsia"/>
          <w:color w:val="000000" w:themeColor="text1"/>
          <w:sz w:val="22"/>
        </w:rPr>
        <w:t xml:space="preserve"> </w:t>
      </w:r>
      <w:r w:rsidR="003F21AD" w:rsidRPr="003F21AD">
        <w:rPr>
          <w:rFonts w:ascii="Times New Roman" w:hAnsi="Times New Roman" w:cs="Times New Roman"/>
          <w:color w:val="000000" w:themeColor="text1"/>
          <w:sz w:val="22"/>
        </w:rPr>
        <w:t xml:space="preserve">fluorescent dye, suggesting that the NIR fluorescent signals observed by optical imaging originated from the inoculated </w:t>
      </w:r>
      <w:r w:rsidR="003F21AD" w:rsidRPr="003F21AD">
        <w:rPr>
          <w:rFonts w:ascii="Times New Roman" w:hAnsi="Times New Roman" w:cs="Times New Roman"/>
          <w:i/>
          <w:color w:val="000000" w:themeColor="text1"/>
          <w:sz w:val="22"/>
        </w:rPr>
        <w:t xml:space="preserve">P. acnes </w:t>
      </w:r>
      <w:r w:rsidR="003F21AD" w:rsidRPr="003F21AD">
        <w:rPr>
          <w:rFonts w:ascii="Times New Roman" w:hAnsi="Times New Roman" w:cs="Times New Roman" w:hint="eastAsia"/>
          <w:color w:val="000000" w:themeColor="text1"/>
          <w:sz w:val="22"/>
        </w:rPr>
        <w:t>detected by</w:t>
      </w:r>
      <w:r w:rsidR="003F21AD" w:rsidRPr="003F21AD">
        <w:rPr>
          <w:rFonts w:ascii="Times New Roman" w:hAnsi="Times New Roman" w:cs="Times New Roman"/>
          <w:color w:val="000000" w:themeColor="text1"/>
          <w:sz w:val="22"/>
        </w:rPr>
        <w:t xml:space="preserve"> the bacterial probe.</w:t>
      </w:r>
      <w:r w:rsidR="003F21AD" w:rsidRPr="003F21AD">
        <w:t xml:space="preserve"> </w:t>
      </w:r>
      <w:r w:rsidR="003F21AD" w:rsidRPr="003F21AD">
        <w:rPr>
          <w:rFonts w:ascii="Times New Roman" w:hAnsi="Times New Roman" w:cs="Times New Roman"/>
          <w:color w:val="000000" w:themeColor="text1"/>
          <w:sz w:val="22"/>
        </w:rPr>
        <w:t xml:space="preserve">Scanning electron microscope (SEM) findings of the implant surface 6 months after surgery revealed many </w:t>
      </w:r>
      <w:r w:rsidR="003F21AD" w:rsidRPr="003F21AD">
        <w:rPr>
          <w:rFonts w:ascii="Times New Roman" w:hAnsi="Times New Roman" w:cs="Times New Roman"/>
          <w:i/>
          <w:color w:val="000000" w:themeColor="text1"/>
          <w:sz w:val="22"/>
        </w:rPr>
        <w:t>P. acnes</w:t>
      </w:r>
      <w:r w:rsidR="003F21AD" w:rsidRPr="003F21AD">
        <w:rPr>
          <w:rFonts w:ascii="Times New Roman" w:hAnsi="Times New Roman" w:cs="Times New Roman"/>
          <w:color w:val="000000" w:themeColor="text1"/>
          <w:sz w:val="22"/>
        </w:rPr>
        <w:t xml:space="preserve"> and biofilms on the implant surface </w:t>
      </w:r>
      <w:r w:rsidR="003F21AD">
        <w:rPr>
          <w:rFonts w:ascii="Times New Roman" w:hAnsi="Times New Roman" w:cs="Times New Roman"/>
          <w:color w:val="000000" w:themeColor="text1"/>
          <w:sz w:val="22"/>
        </w:rPr>
        <w:t xml:space="preserve">(Figure </w:t>
      </w:r>
      <w:r w:rsidR="003F21AD">
        <w:rPr>
          <w:rFonts w:ascii="Times New Roman" w:hAnsi="Times New Roman" w:cs="Times New Roman" w:hint="eastAsia"/>
          <w:color w:val="000000" w:themeColor="text1"/>
          <w:sz w:val="22"/>
        </w:rPr>
        <w:t>2</w:t>
      </w:r>
      <w:r w:rsidR="003F21AD" w:rsidRPr="003F21AD">
        <w:rPr>
          <w:rFonts w:ascii="Times New Roman" w:hAnsi="Times New Roman" w:cs="Times New Roman"/>
          <w:color w:val="000000" w:themeColor="text1"/>
          <w:sz w:val="22"/>
        </w:rPr>
        <w:t>)</w:t>
      </w:r>
      <w:r w:rsidRPr="000D481A">
        <w:rPr>
          <w:rFonts w:ascii="Times New Roman" w:hAnsi="Times New Roman" w:cs="Times New Roman"/>
          <w:color w:val="000000" w:themeColor="text1"/>
          <w:sz w:val="22"/>
        </w:rPr>
        <w:t xml:space="preserve">. Moreover, </w:t>
      </w:r>
      <w:proofErr w:type="gramStart"/>
      <w:r w:rsidR="003F21AD" w:rsidRPr="003F21AD">
        <w:rPr>
          <w:rFonts w:ascii="Times New Roman" w:eastAsia="ＭＳ 明朝" w:hAnsi="Times New Roman" w:cs="Times New Roman" w:hint="eastAsia"/>
        </w:rPr>
        <w:t>In</w:t>
      </w:r>
      <w:proofErr w:type="gramEnd"/>
      <w:r w:rsidR="003F21AD" w:rsidRPr="003F21AD">
        <w:rPr>
          <w:rFonts w:ascii="Times New Roman" w:eastAsia="ＭＳ 明朝" w:hAnsi="Times New Roman" w:cs="Times New Roman" w:hint="eastAsia"/>
        </w:rPr>
        <w:t xml:space="preserve"> the implant and control groups,</w:t>
      </w:r>
      <w:r w:rsidR="003F21AD" w:rsidRPr="003F21AD">
        <w:rPr>
          <w:rFonts w:ascii="Times New Roman" w:eastAsia="ＭＳ 明朝" w:hAnsi="Times New Roman" w:cs="Times New Roman"/>
        </w:rPr>
        <w:t xml:space="preserve"> effusions from femurs were cultured under anaerobic conditions for </w:t>
      </w:r>
      <w:r w:rsidR="003F21AD" w:rsidRPr="003F21AD">
        <w:rPr>
          <w:rFonts w:ascii="Times New Roman" w:eastAsia="ＭＳ 明朝" w:hAnsi="Times New Roman" w:cs="Times New Roman" w:hint="eastAsia"/>
        </w:rPr>
        <w:t xml:space="preserve">2 </w:t>
      </w:r>
      <w:r w:rsidR="003F21AD" w:rsidRPr="003F21AD">
        <w:rPr>
          <w:rFonts w:ascii="Times New Roman" w:eastAsia="ＭＳ 明朝" w:hAnsi="Times New Roman" w:cs="Times New Roman"/>
        </w:rPr>
        <w:t>week</w:t>
      </w:r>
      <w:r w:rsidR="003F21AD" w:rsidRPr="003F21AD">
        <w:rPr>
          <w:rFonts w:ascii="Times New Roman" w:eastAsia="ＭＳ 明朝" w:hAnsi="Times New Roman" w:cs="Times New Roman" w:hint="eastAsia"/>
        </w:rPr>
        <w:t xml:space="preserve">s, resulting in the detection of </w:t>
      </w:r>
      <w:r w:rsidR="003F21AD" w:rsidRPr="003F21AD">
        <w:rPr>
          <w:rFonts w:ascii="Times New Roman" w:eastAsia="ＭＳ 明朝" w:hAnsi="Times New Roman" w:cs="Times New Roman"/>
        </w:rPr>
        <w:t>eight colonies</w:t>
      </w:r>
      <w:r w:rsidR="003F21AD" w:rsidRPr="003F21AD">
        <w:rPr>
          <w:rFonts w:ascii="Times New Roman" w:eastAsia="ＭＳ 明朝" w:hAnsi="Times New Roman" w:cs="Times New Roman" w:hint="eastAsia"/>
        </w:rPr>
        <w:t xml:space="preserve"> only in the implant group</w:t>
      </w:r>
      <w:r w:rsidR="003F21AD" w:rsidRPr="003F21AD">
        <w:rPr>
          <w:rFonts w:ascii="Times New Roman" w:eastAsia="ＭＳ 明朝" w:hAnsi="Times New Roman" w:cs="Times New Roman"/>
        </w:rPr>
        <w:t xml:space="preserve">. Each colony was analyzed by PCR. All of the bacteria from the eight colonies were exactly the same strain of </w:t>
      </w:r>
      <w:r w:rsidR="003F21AD" w:rsidRPr="003F21AD">
        <w:rPr>
          <w:rFonts w:ascii="Times New Roman" w:eastAsia="ＭＳ 明朝" w:hAnsi="Times New Roman" w:cs="Times New Roman"/>
          <w:i/>
        </w:rPr>
        <w:t>P. acnes</w:t>
      </w:r>
      <w:r w:rsidR="003F21AD" w:rsidRPr="003F21AD">
        <w:rPr>
          <w:rFonts w:ascii="Times New Roman" w:eastAsia="ＭＳ 明朝" w:hAnsi="Times New Roman" w:cs="Times New Roman"/>
        </w:rPr>
        <w:t xml:space="preserve"> </w:t>
      </w:r>
      <w:r w:rsidR="003F21AD" w:rsidRPr="003F21AD">
        <w:rPr>
          <w:rFonts w:ascii="Times New Roman" w:eastAsia="ＭＳ 明朝" w:hAnsi="Times New Roman" w:cs="Times New Roman"/>
        </w:rPr>
        <w:lastRenderedPageBreak/>
        <w:t>(ATCC 51277, Strain Designations VPI 9)</w:t>
      </w:r>
      <w:r w:rsidR="003F21AD" w:rsidRPr="003F21AD">
        <w:rPr>
          <w:rFonts w:ascii="Times New Roman" w:hAnsi="Times New Roman" w:cs="Times New Roman" w:hint="eastAsia"/>
          <w:color w:val="000000" w:themeColor="text1"/>
          <w:sz w:val="22"/>
        </w:rPr>
        <w:t xml:space="preserve"> </w:t>
      </w:r>
      <w:r w:rsidR="003F21AD">
        <w:rPr>
          <w:rFonts w:ascii="Times New Roman" w:hAnsi="Times New Roman" w:cs="Times New Roman" w:hint="eastAsia"/>
          <w:color w:val="000000" w:themeColor="text1"/>
          <w:sz w:val="22"/>
        </w:rPr>
        <w:t>(Figure 3)</w:t>
      </w:r>
      <w:r w:rsidR="003F21AD" w:rsidRPr="000D481A">
        <w:rPr>
          <w:rFonts w:ascii="Times New Roman" w:hAnsi="Times New Roman" w:cs="Times New Roman"/>
          <w:color w:val="000000" w:themeColor="text1"/>
          <w:sz w:val="22"/>
        </w:rPr>
        <w:t>.</w:t>
      </w:r>
      <w:r w:rsidR="003F21AD" w:rsidRPr="003F21AD">
        <w:rPr>
          <w:rFonts w:ascii="Times New Roman" w:eastAsia="ＭＳ 明朝" w:hAnsi="Times New Roman" w:cs="Times New Roman"/>
        </w:rPr>
        <w:t xml:space="preserve"> These results show that </w:t>
      </w:r>
      <w:r w:rsidR="003F21AD" w:rsidRPr="003F21AD">
        <w:rPr>
          <w:rFonts w:ascii="Times New Roman" w:eastAsia="ＭＳ 明朝" w:hAnsi="Times New Roman" w:cs="Times New Roman"/>
          <w:i/>
        </w:rPr>
        <w:t>P.</w:t>
      </w:r>
      <w:r w:rsidR="003F21AD" w:rsidRPr="003F21AD">
        <w:rPr>
          <w:rFonts w:ascii="Times New Roman" w:eastAsia="ＭＳ 明朝" w:hAnsi="Times New Roman" w:cs="Times New Roman" w:hint="eastAsia"/>
          <w:i/>
        </w:rPr>
        <w:t xml:space="preserve"> </w:t>
      </w:r>
      <w:r w:rsidR="003F21AD" w:rsidRPr="003F21AD">
        <w:rPr>
          <w:rFonts w:ascii="Times New Roman" w:eastAsia="ＭＳ 明朝" w:hAnsi="Times New Roman" w:cs="Times New Roman"/>
          <w:i/>
        </w:rPr>
        <w:t>acnes</w:t>
      </w:r>
      <w:r w:rsidR="003F21AD" w:rsidRPr="003F21AD">
        <w:rPr>
          <w:rFonts w:ascii="Times New Roman" w:eastAsia="ＭＳ 明朝" w:hAnsi="Times New Roman" w:cs="Times New Roman"/>
        </w:rPr>
        <w:t xml:space="preserve"> c</w:t>
      </w:r>
      <w:r w:rsidR="003F21AD" w:rsidRPr="003F21AD">
        <w:rPr>
          <w:rFonts w:ascii="Times New Roman" w:eastAsia="ＭＳ 明朝" w:hAnsi="Times New Roman" w:cs="Times New Roman" w:hint="eastAsia"/>
        </w:rPr>
        <w:t>ould</w:t>
      </w:r>
      <w:r w:rsidR="003F21AD" w:rsidRPr="003F21AD">
        <w:rPr>
          <w:rFonts w:ascii="Times New Roman" w:eastAsia="ＭＳ 明朝" w:hAnsi="Times New Roman" w:cs="Times New Roman"/>
        </w:rPr>
        <w:t xml:space="preserve"> survive only in the presence of an implant </w:t>
      </w:r>
      <w:r w:rsidR="003F21AD" w:rsidRPr="003F21AD">
        <w:rPr>
          <w:rFonts w:ascii="Times New Roman" w:eastAsia="ＭＳ 明朝" w:hAnsi="Times New Roman" w:cs="Times New Roman" w:hint="eastAsia"/>
        </w:rPr>
        <w:t xml:space="preserve">for 6 months </w:t>
      </w:r>
      <w:r w:rsidR="003F21AD" w:rsidRPr="003F21AD">
        <w:rPr>
          <w:rFonts w:ascii="Times New Roman" w:eastAsia="ＭＳ 明朝" w:hAnsi="Times New Roman" w:cs="Times New Roman"/>
        </w:rPr>
        <w:t>without contamination a</w:t>
      </w:r>
      <w:r w:rsidR="003F21AD" w:rsidRPr="003F21AD">
        <w:rPr>
          <w:rFonts w:ascii="Times New Roman" w:eastAsia="ＭＳ 明朝" w:hAnsi="Times New Roman" w:cs="Times New Roman" w:hint="eastAsia"/>
        </w:rPr>
        <w:t>nd</w:t>
      </w:r>
      <w:r w:rsidR="003F21AD" w:rsidRPr="003F21AD">
        <w:rPr>
          <w:rFonts w:ascii="Times New Roman" w:eastAsia="ＭＳ 明朝" w:hAnsi="Times New Roman" w:cs="Times New Roman"/>
        </w:rPr>
        <w:t xml:space="preserve"> retained the capacity for growth</w:t>
      </w:r>
      <w:r w:rsidR="003F21AD" w:rsidRPr="003F21AD">
        <w:rPr>
          <w:rFonts w:ascii="Times New Roman" w:eastAsia="ＭＳ 明朝" w:hAnsi="Times New Roman" w:cs="Times New Roman" w:hint="eastAsia"/>
        </w:rPr>
        <w:t xml:space="preserve"> </w:t>
      </w:r>
      <w:r w:rsidR="003F21AD" w:rsidRPr="003F21AD">
        <w:rPr>
          <w:rFonts w:ascii="Times New Roman" w:eastAsia="ＭＳ 明朝" w:hAnsi="Times New Roman" w:cs="Times New Roman" w:hint="eastAsia"/>
          <w:i/>
        </w:rPr>
        <w:t>in vivo</w:t>
      </w:r>
      <w:r w:rsidR="003F21AD" w:rsidRPr="003F21AD">
        <w:rPr>
          <w:rFonts w:ascii="Times New Roman" w:eastAsia="ＭＳ 明朝" w:hAnsi="Times New Roman" w:cs="Times New Roman"/>
        </w:rPr>
        <w:t xml:space="preserve">. In other words, </w:t>
      </w:r>
      <w:r w:rsidR="003F21AD" w:rsidRPr="003F21AD">
        <w:rPr>
          <w:rFonts w:ascii="Times New Roman" w:eastAsia="ＭＳ 明朝" w:hAnsi="Times New Roman" w:cs="Times New Roman"/>
          <w:i/>
        </w:rPr>
        <w:t>P.</w:t>
      </w:r>
      <w:r w:rsidR="003F21AD" w:rsidRPr="003F21AD">
        <w:rPr>
          <w:rFonts w:ascii="Times New Roman" w:eastAsia="ＭＳ 明朝" w:hAnsi="Times New Roman" w:cs="Times New Roman" w:hint="eastAsia"/>
          <w:i/>
        </w:rPr>
        <w:t xml:space="preserve"> </w:t>
      </w:r>
      <w:r w:rsidR="003F21AD" w:rsidRPr="003F21AD">
        <w:rPr>
          <w:rFonts w:ascii="Times New Roman" w:eastAsia="ＭＳ 明朝" w:hAnsi="Times New Roman" w:cs="Times New Roman"/>
          <w:i/>
        </w:rPr>
        <w:t>acnes</w:t>
      </w:r>
      <w:r w:rsidR="003F21AD" w:rsidRPr="003F21AD">
        <w:rPr>
          <w:rFonts w:ascii="Times New Roman" w:eastAsia="ＭＳ 明朝" w:hAnsi="Times New Roman" w:cs="Times New Roman"/>
        </w:rPr>
        <w:t xml:space="preserve"> </w:t>
      </w:r>
      <w:r w:rsidR="003F21AD" w:rsidRPr="003F21AD">
        <w:rPr>
          <w:rFonts w:ascii="Times New Roman" w:eastAsia="ＭＳ 明朝" w:hAnsi="Times New Roman" w:cs="Times New Roman" w:hint="eastAsia"/>
        </w:rPr>
        <w:t>observed</w:t>
      </w:r>
      <w:r w:rsidR="003F21AD" w:rsidRPr="003F21AD">
        <w:rPr>
          <w:rFonts w:ascii="Times New Roman" w:eastAsia="ＭＳ 明朝" w:hAnsi="Times New Roman" w:cs="Times New Roman"/>
        </w:rPr>
        <w:t xml:space="preserve"> in the biofilm on the implant surface might </w:t>
      </w:r>
      <w:r w:rsidR="003F21AD" w:rsidRPr="003F21AD">
        <w:rPr>
          <w:rFonts w:ascii="Times New Roman" w:eastAsia="ＭＳ 明朝" w:hAnsi="Times New Roman" w:cs="Times New Roman" w:hint="eastAsia"/>
        </w:rPr>
        <w:t xml:space="preserve">produce </w:t>
      </w:r>
      <w:r w:rsidR="003F21AD" w:rsidRPr="003F21AD">
        <w:rPr>
          <w:rFonts w:ascii="Times New Roman" w:eastAsia="ＭＳ 明朝" w:hAnsi="Times New Roman" w:cs="Times New Roman"/>
        </w:rPr>
        <w:t xml:space="preserve">anaerobic </w:t>
      </w:r>
      <w:r w:rsidR="003F21AD" w:rsidRPr="003F21AD">
        <w:rPr>
          <w:rFonts w:ascii="Times New Roman" w:eastAsia="ＭＳ 明朝" w:hAnsi="Times New Roman" w:cs="Times New Roman" w:hint="eastAsia"/>
        </w:rPr>
        <w:t>condition</w:t>
      </w:r>
      <w:r w:rsidR="003F21AD" w:rsidRPr="003F21AD">
        <w:rPr>
          <w:rFonts w:ascii="Times New Roman" w:eastAsia="ＭＳ 明朝" w:hAnsi="Times New Roman" w:cs="Times New Roman"/>
        </w:rPr>
        <w:t>s</w:t>
      </w:r>
      <w:r w:rsidR="003F21AD" w:rsidRPr="003F21AD">
        <w:rPr>
          <w:rFonts w:ascii="Times New Roman" w:eastAsia="ＭＳ 明朝" w:hAnsi="Times New Roman" w:cs="Times New Roman" w:hint="eastAsia"/>
        </w:rPr>
        <w:t xml:space="preserve"> to survive.</w:t>
      </w:r>
      <w:r w:rsidR="003F21AD">
        <w:rPr>
          <w:rFonts w:ascii="Times New Roman" w:hAnsi="Times New Roman" w:cs="Times New Roman" w:hint="eastAsia"/>
          <w:color w:val="000000" w:themeColor="text1"/>
          <w:sz w:val="22"/>
        </w:rPr>
        <w:t xml:space="preserve"> </w:t>
      </w:r>
    </w:p>
    <w:p w:rsidR="000D481A" w:rsidRPr="007E66BB" w:rsidRDefault="000D481A" w:rsidP="00A03E63">
      <w:pPr>
        <w:spacing w:line="480" w:lineRule="auto"/>
        <w:rPr>
          <w:rFonts w:ascii="Times New Roman" w:hAnsi="Times New Roman" w:cs="Times New Roman"/>
          <w:b/>
          <w:color w:val="000000" w:themeColor="text1"/>
          <w:sz w:val="22"/>
        </w:rPr>
      </w:pPr>
      <w:r w:rsidRPr="007E66BB">
        <w:rPr>
          <w:rFonts w:ascii="Times New Roman" w:hAnsi="Times New Roman" w:cs="Times New Roman"/>
          <w:b/>
          <w:color w:val="000000" w:themeColor="text1"/>
          <w:sz w:val="22"/>
        </w:rPr>
        <w:t>Discussion</w:t>
      </w:r>
    </w:p>
    <w:p w:rsidR="000D481A" w:rsidRPr="000D481A" w:rsidRDefault="000D481A" w:rsidP="00A03E63">
      <w:pPr>
        <w:spacing w:line="480" w:lineRule="auto"/>
        <w:rPr>
          <w:rFonts w:ascii="Times New Roman" w:hAnsi="Times New Roman" w:cs="Times New Roman"/>
          <w:color w:val="000000" w:themeColor="text1"/>
          <w:sz w:val="22"/>
        </w:rPr>
      </w:pPr>
      <w:r w:rsidRPr="00472BB8">
        <w:rPr>
          <w:rFonts w:ascii="Times New Roman" w:hAnsi="Times New Roman" w:cs="Times New Roman"/>
          <w:i/>
          <w:color w:val="000000" w:themeColor="text1"/>
          <w:sz w:val="22"/>
        </w:rPr>
        <w:t>P. acnes</w:t>
      </w:r>
      <w:r w:rsidRPr="000D481A">
        <w:rPr>
          <w:rFonts w:ascii="Times New Roman" w:hAnsi="Times New Roman" w:cs="Times New Roman"/>
          <w:color w:val="000000" w:themeColor="text1"/>
          <w:sz w:val="22"/>
        </w:rPr>
        <w:t xml:space="preserve"> </w:t>
      </w:r>
      <w:proofErr w:type="gramStart"/>
      <w:r w:rsidRPr="000D481A">
        <w:rPr>
          <w:rFonts w:ascii="Times New Roman" w:hAnsi="Times New Roman" w:cs="Times New Roman"/>
          <w:color w:val="000000" w:themeColor="text1"/>
          <w:sz w:val="22"/>
        </w:rPr>
        <w:t>is</w:t>
      </w:r>
      <w:proofErr w:type="gramEnd"/>
      <w:r w:rsidRPr="000D481A">
        <w:rPr>
          <w:rFonts w:ascii="Times New Roman" w:hAnsi="Times New Roman" w:cs="Times New Roman"/>
          <w:color w:val="000000" w:themeColor="text1"/>
          <w:sz w:val="22"/>
        </w:rPr>
        <w:t xml:space="preserve"> generally ubiquitous in the deep layers of the skin, in the upper respiratory and gastrointestinal tracts, and in eye mucosa</w:t>
      </w:r>
      <w:hyperlink w:anchor="_ENREF_5" w:tooltip="Perry, 2006 #3770" w:history="1">
        <w:r w:rsidR="00F91C53">
          <w:rPr>
            <w:rFonts w:ascii="Times New Roman" w:hAnsi="Times New Roman" w:cs="Times New Roman"/>
            <w:color w:val="000000" w:themeColor="text1"/>
            <w:sz w:val="22"/>
          </w:rPr>
          <w:fldChar w:fldCharType="begin">
            <w:fldData xml:space="preserve">PEVuZE5vdGU+PENpdGU+PEF1dGhvcj5QZXJyeTwvQXV0aG9yPjxZZWFyPjIwMDY8L1llYXI+PFJl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</w:fldData>
          </w:fldChar>
        </w:r>
        <w:r w:rsidR="00F91C53">
          <w:rPr>
            <w:rFonts w:ascii="Times New Roman" w:hAnsi="Times New Roman" w:cs="Times New Roman"/>
            <w:color w:val="000000" w:themeColor="text1"/>
            <w:sz w:val="22"/>
          </w:rPr>
          <w:instrText xml:space="preserve"> ADDIN EN.CITE </w:instrText>
        </w:r>
        <w:r w:rsidR="00F91C53">
          <w:rPr>
            <w:rFonts w:ascii="Times New Roman" w:hAnsi="Times New Roman" w:cs="Times New Roman"/>
            <w:color w:val="000000" w:themeColor="text1"/>
            <w:sz w:val="22"/>
          </w:rPr>
          <w:fldChar w:fldCharType="begin">
            <w:fldData xml:space="preserve">PEVuZE5vdGU+PENpdGU+PEF1dGhvcj5QZXJyeTwvQXV0aG9yPjxZZWFyPjIwMDY8L1llYXI+PFJl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</w:fldData>
          </w:fldChar>
        </w:r>
        <w:r w:rsidR="00F91C53">
          <w:rPr>
            <w:rFonts w:ascii="Times New Roman" w:hAnsi="Times New Roman" w:cs="Times New Roman"/>
            <w:color w:val="000000" w:themeColor="text1"/>
            <w:sz w:val="22"/>
          </w:rPr>
          <w:instrText xml:space="preserve"> ADDIN EN.CITE.DATA </w:instrText>
        </w:r>
        <w:r w:rsidR="00F91C53">
          <w:rPr>
            <w:rFonts w:ascii="Times New Roman" w:hAnsi="Times New Roman" w:cs="Times New Roman"/>
            <w:color w:val="000000" w:themeColor="text1"/>
            <w:sz w:val="22"/>
          </w:rPr>
        </w:r>
        <w:r w:rsidR="00F91C53">
          <w:rPr>
            <w:rFonts w:ascii="Times New Roman" w:hAnsi="Times New Roman" w:cs="Times New Roman"/>
            <w:color w:val="000000" w:themeColor="text1"/>
            <w:sz w:val="22"/>
          </w:rPr>
          <w:fldChar w:fldCharType="end"/>
        </w:r>
        <w:r w:rsidR="00F91C53">
          <w:rPr>
            <w:rFonts w:ascii="Times New Roman" w:hAnsi="Times New Roman" w:cs="Times New Roman"/>
            <w:color w:val="000000" w:themeColor="text1"/>
            <w:sz w:val="22"/>
          </w:rPr>
        </w:r>
        <w:r w:rsidR="00F91C53">
          <w:rPr>
            <w:rFonts w:ascii="Times New Roman" w:hAnsi="Times New Roman" w:cs="Times New Roman"/>
            <w:color w:val="000000" w:themeColor="text1"/>
            <w:sz w:val="22"/>
          </w:rPr>
          <w:fldChar w:fldCharType="separate"/>
        </w:r>
        <w:r w:rsidR="00F91C53" w:rsidRPr="00EF1383">
          <w:rPr>
            <w:rFonts w:ascii="Times New Roman" w:hAnsi="Times New Roman" w:cs="Times New Roman"/>
            <w:noProof/>
            <w:color w:val="000000" w:themeColor="text1"/>
            <w:sz w:val="22"/>
            <w:vertAlign w:val="superscript"/>
          </w:rPr>
          <w:t>5</w:t>
        </w:r>
        <w:r w:rsidR="00F91C53">
          <w:rPr>
            <w:rFonts w:ascii="Times New Roman" w:hAnsi="Times New Roman" w:cs="Times New Roman"/>
            <w:color w:val="000000" w:themeColor="text1"/>
            <w:sz w:val="22"/>
          </w:rPr>
          <w:fldChar w:fldCharType="end"/>
        </w:r>
      </w:hyperlink>
      <w:r w:rsidRPr="000D481A">
        <w:rPr>
          <w:rFonts w:ascii="Times New Roman" w:hAnsi="Times New Roman" w:cs="Times New Roman"/>
          <w:color w:val="000000" w:themeColor="text1"/>
          <w:sz w:val="22"/>
        </w:rPr>
        <w:t>. When the mucous membranes and skin are incised using a scalpel or penetrated using a needle, the exposed tissues can be contaminated with endogenou</w:t>
      </w:r>
      <w:r w:rsidR="00472BB8">
        <w:rPr>
          <w:rFonts w:ascii="Times New Roman" w:hAnsi="Times New Roman" w:cs="Times New Roman"/>
          <w:color w:val="000000" w:themeColor="text1"/>
          <w:sz w:val="22"/>
        </w:rPr>
        <w:t>s flora</w:t>
      </w:r>
      <w:r w:rsidRPr="000D481A">
        <w:rPr>
          <w:rFonts w:ascii="Times New Roman" w:hAnsi="Times New Roman" w:cs="Times New Roman"/>
          <w:color w:val="000000" w:themeColor="text1"/>
          <w:sz w:val="22"/>
        </w:rPr>
        <w:t>. Several studies have show</w:t>
      </w:r>
      <w:r w:rsidR="00472BB8">
        <w:rPr>
          <w:rFonts w:ascii="Times New Roman" w:hAnsi="Times New Roman" w:cs="Times New Roman"/>
          <w:color w:val="000000" w:themeColor="text1"/>
          <w:sz w:val="22"/>
        </w:rPr>
        <w:t xml:space="preserve">n that </w:t>
      </w:r>
      <w:r w:rsidR="00472BB8" w:rsidRPr="00472BB8">
        <w:rPr>
          <w:rFonts w:ascii="Times New Roman" w:hAnsi="Times New Roman" w:cs="Times New Roman"/>
          <w:i/>
          <w:color w:val="000000" w:themeColor="text1"/>
          <w:sz w:val="22"/>
        </w:rPr>
        <w:t>P. acnes</w:t>
      </w:r>
      <w:r w:rsidR="00472BB8">
        <w:rPr>
          <w:rFonts w:ascii="Times New Roman" w:hAnsi="Times New Roman" w:cs="Times New Roman"/>
          <w:color w:val="000000" w:themeColor="text1"/>
          <w:sz w:val="22"/>
        </w:rPr>
        <w:t xml:space="preserve"> causes SSI and late infections</w:t>
      </w:r>
      <w:hyperlink w:anchor="_ENREF_6" w:tooltip="Noble, 1987 #195" w:history="1">
        <w:r w:rsidR="00F91C53">
          <w:rPr>
            <w:rFonts w:ascii="Times New Roman" w:hAnsi="Times New Roman" w:cs="Times New Roman"/>
            <w:color w:val="000000" w:themeColor="text1"/>
            <w:sz w:val="22"/>
          </w:rPr>
          <w:fldChar w:fldCharType="begin">
            <w:fldData xml:space="preserve">PEVuZE5vdGU+PENpdGU+PEF1dGhvcj5Ob2JsZTwvQXV0aG9yPjxZZWFyPjE5ODc8L1llYXI+PFJl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</w:fldData>
          </w:fldChar>
        </w:r>
        <w:r w:rsidR="00F91C53">
          <w:rPr>
            <w:rFonts w:ascii="Times New Roman" w:hAnsi="Times New Roman" w:cs="Times New Roman"/>
            <w:color w:val="000000" w:themeColor="text1"/>
            <w:sz w:val="22"/>
          </w:rPr>
          <w:instrText xml:space="preserve"> ADDIN EN.CITE </w:instrText>
        </w:r>
        <w:r w:rsidR="00F91C53">
          <w:rPr>
            <w:rFonts w:ascii="Times New Roman" w:hAnsi="Times New Roman" w:cs="Times New Roman"/>
            <w:color w:val="000000" w:themeColor="text1"/>
            <w:sz w:val="22"/>
          </w:rPr>
          <w:fldChar w:fldCharType="begin">
            <w:fldData xml:space="preserve">PEVuZE5vdGU+PENpdGU+PEF1dGhvcj5Ob2JsZTwvQXV0aG9yPjxZZWFyPjE5ODc8L1llYXI+PFJl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</w:fldData>
          </w:fldChar>
        </w:r>
        <w:r w:rsidR="00F91C53">
          <w:rPr>
            <w:rFonts w:ascii="Times New Roman" w:hAnsi="Times New Roman" w:cs="Times New Roman"/>
            <w:color w:val="000000" w:themeColor="text1"/>
            <w:sz w:val="22"/>
          </w:rPr>
          <w:instrText xml:space="preserve"> ADDIN EN.CITE.DATA </w:instrText>
        </w:r>
        <w:r w:rsidR="00F91C53">
          <w:rPr>
            <w:rFonts w:ascii="Times New Roman" w:hAnsi="Times New Roman" w:cs="Times New Roman"/>
            <w:color w:val="000000" w:themeColor="text1"/>
            <w:sz w:val="22"/>
          </w:rPr>
        </w:r>
        <w:r w:rsidR="00F91C53">
          <w:rPr>
            <w:rFonts w:ascii="Times New Roman" w:hAnsi="Times New Roman" w:cs="Times New Roman"/>
            <w:color w:val="000000" w:themeColor="text1"/>
            <w:sz w:val="22"/>
          </w:rPr>
          <w:fldChar w:fldCharType="end"/>
        </w:r>
        <w:r w:rsidR="00F91C53">
          <w:rPr>
            <w:rFonts w:ascii="Times New Roman" w:hAnsi="Times New Roman" w:cs="Times New Roman"/>
            <w:color w:val="000000" w:themeColor="text1"/>
            <w:sz w:val="22"/>
          </w:rPr>
        </w:r>
        <w:r w:rsidR="00F91C53">
          <w:rPr>
            <w:rFonts w:ascii="Times New Roman" w:hAnsi="Times New Roman" w:cs="Times New Roman"/>
            <w:color w:val="000000" w:themeColor="text1"/>
            <w:sz w:val="22"/>
          </w:rPr>
          <w:fldChar w:fldCharType="separate"/>
        </w:r>
        <w:r w:rsidR="00F91C53" w:rsidRPr="00EF1383">
          <w:rPr>
            <w:rFonts w:ascii="Times New Roman" w:hAnsi="Times New Roman" w:cs="Times New Roman"/>
            <w:noProof/>
            <w:color w:val="000000" w:themeColor="text1"/>
            <w:sz w:val="22"/>
            <w:vertAlign w:val="superscript"/>
          </w:rPr>
          <w:t>6-10</w:t>
        </w:r>
        <w:r w:rsidR="00F91C53">
          <w:rPr>
            <w:rFonts w:ascii="Times New Roman" w:hAnsi="Times New Roman" w:cs="Times New Roman"/>
            <w:color w:val="000000" w:themeColor="text1"/>
            <w:sz w:val="22"/>
          </w:rPr>
          <w:fldChar w:fldCharType="end"/>
        </w:r>
      </w:hyperlink>
      <w:r w:rsidRPr="000D481A">
        <w:rPr>
          <w:rFonts w:ascii="Times New Roman" w:hAnsi="Times New Roman" w:cs="Times New Roman"/>
          <w:color w:val="000000" w:themeColor="text1"/>
          <w:sz w:val="22"/>
        </w:rPr>
        <w:t xml:space="preserve">, whereas other reports have suggested that the high rates of </w:t>
      </w:r>
      <w:r w:rsidRPr="00472BB8">
        <w:rPr>
          <w:rFonts w:ascii="Times New Roman" w:hAnsi="Times New Roman" w:cs="Times New Roman"/>
          <w:i/>
          <w:color w:val="000000" w:themeColor="text1"/>
          <w:sz w:val="22"/>
        </w:rPr>
        <w:t>P. acnes</w:t>
      </w:r>
      <w:r w:rsidRPr="000D481A">
        <w:rPr>
          <w:rFonts w:ascii="Times New Roman" w:hAnsi="Times New Roman" w:cs="Times New Roman"/>
          <w:color w:val="000000" w:themeColor="text1"/>
          <w:sz w:val="22"/>
        </w:rPr>
        <w:t>-positive cultures i</w:t>
      </w:r>
      <w:r w:rsidR="00472BB8">
        <w:rPr>
          <w:rFonts w:ascii="Times New Roman" w:hAnsi="Times New Roman" w:cs="Times New Roman"/>
          <w:color w:val="000000" w:themeColor="text1"/>
          <w:sz w:val="22"/>
        </w:rPr>
        <w:t>s due to sample contamination</w:t>
      </w:r>
      <w:hyperlink w:anchor="_ENREF_11" w:tooltip="Maccioni, 2015 #4194" w:history="1">
        <w:r w:rsidR="00F91C53">
          <w:rPr>
            <w:rFonts w:ascii="Times New Roman" w:hAnsi="Times New Roman" w:cs="Times New Roman"/>
            <w:color w:val="000000" w:themeColor="text1"/>
            <w:sz w:val="22"/>
          </w:rPr>
          <w:fldChar w:fldCharType="begin">
            <w:fldData xml:space="preserve">PEVuZE5vdGU+PENpdGU+PEF1dGhvcj5NYWNjaW9uaTwvQXV0aG9yPjxZZWFyPjIwMTU8L1llYXI+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</w:fldData>
          </w:fldChar>
        </w:r>
        <w:r w:rsidR="00F91C53">
          <w:rPr>
            <w:rFonts w:ascii="Times New Roman" w:hAnsi="Times New Roman" w:cs="Times New Roman"/>
            <w:color w:val="000000" w:themeColor="text1"/>
            <w:sz w:val="22"/>
          </w:rPr>
          <w:instrText xml:space="preserve"> ADDIN EN.CITE </w:instrText>
        </w:r>
        <w:r w:rsidR="00F91C53">
          <w:rPr>
            <w:rFonts w:ascii="Times New Roman" w:hAnsi="Times New Roman" w:cs="Times New Roman"/>
            <w:color w:val="000000" w:themeColor="text1"/>
            <w:sz w:val="22"/>
          </w:rPr>
          <w:fldChar w:fldCharType="begin">
            <w:fldData xml:space="preserve">PEVuZE5vdGU+PENpdGU+PEF1dGhvcj5NYWNjaW9uaTwvQXV0aG9yPjxZZWFyPjIwMTU8L1llYXI+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</w:fldData>
          </w:fldChar>
        </w:r>
        <w:r w:rsidR="00F91C53">
          <w:rPr>
            <w:rFonts w:ascii="Times New Roman" w:hAnsi="Times New Roman" w:cs="Times New Roman"/>
            <w:color w:val="000000" w:themeColor="text1"/>
            <w:sz w:val="22"/>
          </w:rPr>
          <w:instrText xml:space="preserve"> ADDIN EN.CITE.DATA </w:instrText>
        </w:r>
        <w:r w:rsidR="00F91C53">
          <w:rPr>
            <w:rFonts w:ascii="Times New Roman" w:hAnsi="Times New Roman" w:cs="Times New Roman"/>
            <w:color w:val="000000" w:themeColor="text1"/>
            <w:sz w:val="22"/>
          </w:rPr>
        </w:r>
        <w:r w:rsidR="00F91C53">
          <w:rPr>
            <w:rFonts w:ascii="Times New Roman" w:hAnsi="Times New Roman" w:cs="Times New Roman"/>
            <w:color w:val="000000" w:themeColor="text1"/>
            <w:sz w:val="22"/>
          </w:rPr>
          <w:fldChar w:fldCharType="end"/>
        </w:r>
        <w:r w:rsidR="00F91C53">
          <w:rPr>
            <w:rFonts w:ascii="Times New Roman" w:hAnsi="Times New Roman" w:cs="Times New Roman"/>
            <w:color w:val="000000" w:themeColor="text1"/>
            <w:sz w:val="22"/>
          </w:rPr>
        </w:r>
        <w:r w:rsidR="00F91C53">
          <w:rPr>
            <w:rFonts w:ascii="Times New Roman" w:hAnsi="Times New Roman" w:cs="Times New Roman"/>
            <w:color w:val="000000" w:themeColor="text1"/>
            <w:sz w:val="22"/>
          </w:rPr>
          <w:fldChar w:fldCharType="separate"/>
        </w:r>
        <w:r w:rsidR="00F91C53" w:rsidRPr="00EF1383">
          <w:rPr>
            <w:rFonts w:ascii="Times New Roman" w:hAnsi="Times New Roman" w:cs="Times New Roman"/>
            <w:noProof/>
            <w:color w:val="000000" w:themeColor="text1"/>
            <w:sz w:val="22"/>
            <w:vertAlign w:val="superscript"/>
          </w:rPr>
          <w:t>11</w:t>
        </w:r>
        <w:r w:rsidR="00F91C53">
          <w:rPr>
            <w:rFonts w:ascii="Times New Roman" w:hAnsi="Times New Roman" w:cs="Times New Roman"/>
            <w:color w:val="000000" w:themeColor="text1"/>
            <w:sz w:val="22"/>
          </w:rPr>
          <w:fldChar w:fldCharType="end"/>
        </w:r>
      </w:hyperlink>
      <w:r w:rsidRPr="000D481A">
        <w:rPr>
          <w:rFonts w:ascii="Times New Roman" w:hAnsi="Times New Roman" w:cs="Times New Roman"/>
          <w:color w:val="000000" w:themeColor="text1"/>
          <w:sz w:val="22"/>
        </w:rPr>
        <w:t xml:space="preserve">. In addition, </w:t>
      </w:r>
      <w:r w:rsidRPr="00472BB8">
        <w:rPr>
          <w:rFonts w:ascii="Times New Roman" w:hAnsi="Times New Roman" w:cs="Times New Roman"/>
          <w:i/>
          <w:color w:val="000000" w:themeColor="text1"/>
          <w:sz w:val="22"/>
        </w:rPr>
        <w:t>P. acnes</w:t>
      </w:r>
      <w:r w:rsidRPr="000D481A">
        <w:rPr>
          <w:rFonts w:ascii="Times New Roman" w:hAnsi="Times New Roman" w:cs="Times New Roman"/>
          <w:color w:val="000000" w:themeColor="text1"/>
          <w:sz w:val="22"/>
        </w:rPr>
        <w:t xml:space="preserve"> </w:t>
      </w:r>
      <w:proofErr w:type="gramStart"/>
      <w:r w:rsidRPr="000D481A">
        <w:rPr>
          <w:rFonts w:ascii="Times New Roman" w:hAnsi="Times New Roman" w:cs="Times New Roman"/>
          <w:color w:val="000000" w:themeColor="text1"/>
          <w:sz w:val="22"/>
        </w:rPr>
        <w:t>is</w:t>
      </w:r>
      <w:proofErr w:type="gramEnd"/>
      <w:r w:rsidRPr="000D481A">
        <w:rPr>
          <w:rFonts w:ascii="Times New Roman" w:hAnsi="Times New Roman" w:cs="Times New Roman"/>
          <w:color w:val="000000" w:themeColor="text1"/>
          <w:sz w:val="22"/>
        </w:rPr>
        <w:t xml:space="preserve"> generally believed to ha</w:t>
      </w:r>
      <w:r w:rsidR="00472BB8">
        <w:rPr>
          <w:rFonts w:ascii="Times New Roman" w:hAnsi="Times New Roman" w:cs="Times New Roman"/>
          <w:color w:val="000000" w:themeColor="text1"/>
          <w:sz w:val="22"/>
        </w:rPr>
        <w:t>ve a low pathogenic potential</w:t>
      </w:r>
      <w:r w:rsidRPr="000D481A">
        <w:rPr>
          <w:rFonts w:ascii="Times New Roman" w:hAnsi="Times New Roman" w:cs="Times New Roman"/>
          <w:color w:val="000000" w:themeColor="text1"/>
          <w:sz w:val="22"/>
        </w:rPr>
        <w:t xml:space="preserve">. Therefore, whether </w:t>
      </w:r>
      <w:r w:rsidRPr="00472BB8">
        <w:rPr>
          <w:rFonts w:ascii="Times New Roman" w:hAnsi="Times New Roman" w:cs="Times New Roman"/>
          <w:i/>
          <w:color w:val="000000" w:themeColor="text1"/>
          <w:sz w:val="22"/>
        </w:rPr>
        <w:t>P. acnes</w:t>
      </w:r>
      <w:r w:rsidRPr="000D481A">
        <w:rPr>
          <w:rFonts w:ascii="Times New Roman" w:hAnsi="Times New Roman" w:cs="Times New Roman"/>
          <w:color w:val="000000" w:themeColor="text1"/>
          <w:sz w:val="22"/>
        </w:rPr>
        <w:t xml:space="preserve"> causes delayed SSI is c</w:t>
      </w:r>
      <w:r w:rsidR="00472BB8">
        <w:rPr>
          <w:rFonts w:ascii="Times New Roman" w:hAnsi="Times New Roman" w:cs="Times New Roman"/>
          <w:color w:val="000000" w:themeColor="text1"/>
          <w:sz w:val="22"/>
        </w:rPr>
        <w:t xml:space="preserve">ontroversial. </w:t>
      </w:r>
      <w:proofErr w:type="spellStart"/>
      <w:r w:rsidR="00472BB8">
        <w:rPr>
          <w:rFonts w:ascii="Times New Roman" w:hAnsi="Times New Roman" w:cs="Times New Roman"/>
          <w:color w:val="000000" w:themeColor="text1"/>
          <w:sz w:val="22"/>
        </w:rPr>
        <w:t>Sampedro</w:t>
      </w:r>
      <w:proofErr w:type="spellEnd"/>
      <w:r w:rsidR="00472BB8">
        <w:rPr>
          <w:rFonts w:ascii="Times New Roman" w:hAnsi="Times New Roman" w:cs="Times New Roman"/>
          <w:color w:val="000000" w:themeColor="text1"/>
          <w:sz w:val="22"/>
        </w:rPr>
        <w:t xml:space="preserve"> et al</w:t>
      </w:r>
      <w:hyperlink w:anchor="_ENREF_3" w:tooltip="Sampedro, 2010 #3762" w:history="1">
        <w:r w:rsidR="00F91C53">
          <w:rPr>
            <w:rFonts w:ascii="Times New Roman" w:hAnsi="Times New Roman" w:cs="Times New Roman"/>
            <w:color w:val="000000" w:themeColor="text1"/>
            <w:sz w:val="22"/>
          </w:rPr>
          <w:fldChar w:fldCharType="begin">
            <w:fldData xml:space="preserve">PEVuZE5vdGU+PENpdGU+PEF1dGhvcj5TYW1wZWRybzwvQXV0aG9yPjxZZWFyPjIwMTA8L1llYXI+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</w:fldData>
          </w:fldChar>
        </w:r>
        <w:r w:rsidR="00F91C53">
          <w:rPr>
            <w:rFonts w:ascii="Times New Roman" w:hAnsi="Times New Roman" w:cs="Times New Roman"/>
            <w:color w:val="000000" w:themeColor="text1"/>
            <w:sz w:val="22"/>
          </w:rPr>
          <w:instrText xml:space="preserve"> ADDIN EN.CITE </w:instrText>
        </w:r>
        <w:r w:rsidR="00F91C53">
          <w:rPr>
            <w:rFonts w:ascii="Times New Roman" w:hAnsi="Times New Roman" w:cs="Times New Roman"/>
            <w:color w:val="000000" w:themeColor="text1"/>
            <w:sz w:val="22"/>
          </w:rPr>
          <w:fldChar w:fldCharType="begin">
            <w:fldData xml:space="preserve">PEVuZE5vdGU+PENpdGU+PEF1dGhvcj5TYW1wZWRybzwvQXV0aG9yPjxZZWFyPjIwMTA8L1llYXI+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</w:fldData>
          </w:fldChar>
        </w:r>
        <w:r w:rsidR="00F91C53">
          <w:rPr>
            <w:rFonts w:ascii="Times New Roman" w:hAnsi="Times New Roman" w:cs="Times New Roman"/>
            <w:color w:val="000000" w:themeColor="text1"/>
            <w:sz w:val="22"/>
          </w:rPr>
          <w:instrText xml:space="preserve"> ADDIN EN.CITE.DATA </w:instrText>
        </w:r>
        <w:r w:rsidR="00F91C53">
          <w:rPr>
            <w:rFonts w:ascii="Times New Roman" w:hAnsi="Times New Roman" w:cs="Times New Roman"/>
            <w:color w:val="000000" w:themeColor="text1"/>
            <w:sz w:val="22"/>
          </w:rPr>
        </w:r>
        <w:r w:rsidR="00F91C53">
          <w:rPr>
            <w:rFonts w:ascii="Times New Roman" w:hAnsi="Times New Roman" w:cs="Times New Roman"/>
            <w:color w:val="000000" w:themeColor="text1"/>
            <w:sz w:val="22"/>
          </w:rPr>
          <w:fldChar w:fldCharType="end"/>
        </w:r>
        <w:r w:rsidR="00F91C53">
          <w:rPr>
            <w:rFonts w:ascii="Times New Roman" w:hAnsi="Times New Roman" w:cs="Times New Roman"/>
            <w:color w:val="000000" w:themeColor="text1"/>
            <w:sz w:val="22"/>
          </w:rPr>
        </w:r>
        <w:r w:rsidR="00F91C53">
          <w:rPr>
            <w:rFonts w:ascii="Times New Roman" w:hAnsi="Times New Roman" w:cs="Times New Roman"/>
            <w:color w:val="000000" w:themeColor="text1"/>
            <w:sz w:val="22"/>
          </w:rPr>
          <w:fldChar w:fldCharType="separate"/>
        </w:r>
        <w:r w:rsidR="00F91C53" w:rsidRPr="00EF1383">
          <w:rPr>
            <w:rFonts w:ascii="Times New Roman" w:hAnsi="Times New Roman" w:cs="Times New Roman"/>
            <w:noProof/>
            <w:color w:val="000000" w:themeColor="text1"/>
            <w:sz w:val="22"/>
            <w:vertAlign w:val="superscript"/>
          </w:rPr>
          <w:t>3</w:t>
        </w:r>
        <w:r w:rsidR="00F91C53">
          <w:rPr>
            <w:rFonts w:ascii="Times New Roman" w:hAnsi="Times New Roman" w:cs="Times New Roman"/>
            <w:color w:val="000000" w:themeColor="text1"/>
            <w:sz w:val="22"/>
          </w:rPr>
          <w:fldChar w:fldCharType="end"/>
        </w:r>
      </w:hyperlink>
      <w:r w:rsidR="00472BB8">
        <w:rPr>
          <w:rFonts w:ascii="Times New Roman" w:hAnsi="Times New Roman" w:cs="Times New Roman"/>
          <w:color w:val="000000" w:themeColor="text1"/>
          <w:sz w:val="22"/>
        </w:rPr>
        <w:t>.</w:t>
      </w:r>
      <w:r w:rsidR="00472BB8">
        <w:rPr>
          <w:rFonts w:ascii="Times New Roman" w:hAnsi="Times New Roman" w:cs="Times New Roman" w:hint="eastAsia"/>
          <w:color w:val="000000" w:themeColor="text1"/>
          <w:sz w:val="22"/>
        </w:rPr>
        <w:t xml:space="preserve"> </w:t>
      </w:r>
      <w:proofErr w:type="gramStart"/>
      <w:r w:rsidRPr="000D481A">
        <w:rPr>
          <w:rFonts w:ascii="Times New Roman" w:hAnsi="Times New Roman" w:cs="Times New Roman"/>
          <w:color w:val="000000" w:themeColor="text1"/>
          <w:sz w:val="22"/>
        </w:rPr>
        <w:t>removed</w:t>
      </w:r>
      <w:proofErr w:type="gramEnd"/>
      <w:r w:rsidRPr="000D481A">
        <w:rPr>
          <w:rFonts w:ascii="Times New Roman" w:hAnsi="Times New Roman" w:cs="Times New Roman"/>
          <w:color w:val="000000" w:themeColor="text1"/>
          <w:sz w:val="22"/>
        </w:rPr>
        <w:t xml:space="preserve"> spinal implants from 22 patients with SSI, cultured the </w:t>
      </w:r>
      <w:proofErr w:type="spellStart"/>
      <w:r w:rsidRPr="000D481A">
        <w:rPr>
          <w:rFonts w:ascii="Times New Roman" w:hAnsi="Times New Roman" w:cs="Times New Roman"/>
          <w:color w:val="000000" w:themeColor="text1"/>
          <w:sz w:val="22"/>
        </w:rPr>
        <w:t>peri</w:t>
      </w:r>
      <w:proofErr w:type="spellEnd"/>
      <w:r w:rsidRPr="000D481A">
        <w:rPr>
          <w:rFonts w:ascii="Times New Roman" w:hAnsi="Times New Roman" w:cs="Times New Roman"/>
          <w:color w:val="000000" w:themeColor="text1"/>
          <w:sz w:val="22"/>
        </w:rPr>
        <w:t xml:space="preserve">-implant tissues, and sonicated the fluid from the retrieved implants; they detected </w:t>
      </w:r>
      <w:r w:rsidRPr="00472BB8">
        <w:rPr>
          <w:rFonts w:ascii="Times New Roman" w:hAnsi="Times New Roman" w:cs="Times New Roman"/>
          <w:i/>
          <w:color w:val="000000" w:themeColor="text1"/>
          <w:sz w:val="22"/>
        </w:rPr>
        <w:t>P. acnes</w:t>
      </w:r>
      <w:r w:rsidRPr="000D481A">
        <w:rPr>
          <w:rFonts w:ascii="Times New Roman" w:hAnsi="Times New Roman" w:cs="Times New Roman"/>
          <w:color w:val="000000" w:themeColor="text1"/>
          <w:sz w:val="22"/>
        </w:rPr>
        <w:t xml:space="preserve"> in 9 (41%) of the 22 patien</w:t>
      </w:r>
      <w:r w:rsidR="00472BB8">
        <w:rPr>
          <w:rFonts w:ascii="Times New Roman" w:hAnsi="Times New Roman" w:cs="Times New Roman"/>
          <w:color w:val="000000" w:themeColor="text1"/>
          <w:sz w:val="22"/>
        </w:rPr>
        <w:t>ts. In contrast, Levy et al</w:t>
      </w:r>
      <w:hyperlink w:anchor="_ENREF_12" w:tooltip="Levy, 2013 #3771" w:history="1">
        <w:r w:rsidR="00F91C53">
          <w:rPr>
            <w:rFonts w:ascii="Times New Roman" w:hAnsi="Times New Roman" w:cs="Times New Roman"/>
            <w:color w:val="000000" w:themeColor="text1"/>
            <w:sz w:val="22"/>
          </w:rPr>
          <w:fldChar w:fldCharType="begin">
            <w:fldData xml:space="preserve">PEVuZE5vdGU+PENpdGU+PEF1dGhvcj5MZXZ5PC9BdXRob3I+PFllYXI+MjAxMzwvWWVhcj48UmVj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</w:fldData>
          </w:fldChar>
        </w:r>
        <w:r w:rsidR="00F91C53">
          <w:rPr>
            <w:rFonts w:ascii="Times New Roman" w:hAnsi="Times New Roman" w:cs="Times New Roman"/>
            <w:color w:val="000000" w:themeColor="text1"/>
            <w:sz w:val="22"/>
          </w:rPr>
          <w:instrText xml:space="preserve"> ADDIN EN.CITE </w:instrText>
        </w:r>
        <w:r w:rsidR="00F91C53">
          <w:rPr>
            <w:rFonts w:ascii="Times New Roman" w:hAnsi="Times New Roman" w:cs="Times New Roman"/>
            <w:color w:val="000000" w:themeColor="text1"/>
            <w:sz w:val="22"/>
          </w:rPr>
          <w:fldChar w:fldCharType="begin">
            <w:fldData xml:space="preserve">PEVuZE5vdGU+PENpdGU+PEF1dGhvcj5MZXZ5PC9BdXRob3I+PFllYXI+MjAxMzwvWWVhcj48UmVj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</w:fldData>
          </w:fldChar>
        </w:r>
        <w:r w:rsidR="00F91C53">
          <w:rPr>
            <w:rFonts w:ascii="Times New Roman" w:hAnsi="Times New Roman" w:cs="Times New Roman"/>
            <w:color w:val="000000" w:themeColor="text1"/>
            <w:sz w:val="22"/>
          </w:rPr>
          <w:instrText xml:space="preserve"> ADDIN EN.CITE.DATA </w:instrText>
        </w:r>
        <w:r w:rsidR="00F91C53">
          <w:rPr>
            <w:rFonts w:ascii="Times New Roman" w:hAnsi="Times New Roman" w:cs="Times New Roman"/>
            <w:color w:val="000000" w:themeColor="text1"/>
            <w:sz w:val="22"/>
          </w:rPr>
        </w:r>
        <w:r w:rsidR="00F91C53">
          <w:rPr>
            <w:rFonts w:ascii="Times New Roman" w:hAnsi="Times New Roman" w:cs="Times New Roman"/>
            <w:color w:val="000000" w:themeColor="text1"/>
            <w:sz w:val="22"/>
          </w:rPr>
          <w:fldChar w:fldCharType="end"/>
        </w:r>
        <w:r w:rsidR="00F91C53">
          <w:rPr>
            <w:rFonts w:ascii="Times New Roman" w:hAnsi="Times New Roman" w:cs="Times New Roman"/>
            <w:color w:val="000000" w:themeColor="text1"/>
            <w:sz w:val="22"/>
          </w:rPr>
        </w:r>
        <w:r w:rsidR="00F91C53">
          <w:rPr>
            <w:rFonts w:ascii="Times New Roman" w:hAnsi="Times New Roman" w:cs="Times New Roman"/>
            <w:color w:val="000000" w:themeColor="text1"/>
            <w:sz w:val="22"/>
          </w:rPr>
          <w:fldChar w:fldCharType="separate"/>
        </w:r>
        <w:r w:rsidR="00F91C53" w:rsidRPr="00EF1383">
          <w:rPr>
            <w:rFonts w:ascii="Times New Roman" w:hAnsi="Times New Roman" w:cs="Times New Roman"/>
            <w:noProof/>
            <w:color w:val="000000" w:themeColor="text1"/>
            <w:sz w:val="22"/>
            <w:vertAlign w:val="superscript"/>
          </w:rPr>
          <w:t>12</w:t>
        </w:r>
        <w:r w:rsidR="00F91C53">
          <w:rPr>
            <w:rFonts w:ascii="Times New Roman" w:hAnsi="Times New Roman" w:cs="Times New Roman"/>
            <w:color w:val="000000" w:themeColor="text1"/>
            <w:sz w:val="22"/>
          </w:rPr>
          <w:fldChar w:fldCharType="end"/>
        </w:r>
      </w:hyperlink>
      <w:r w:rsidR="00472BB8">
        <w:rPr>
          <w:rFonts w:ascii="Times New Roman" w:hAnsi="Times New Roman" w:cs="Times New Roman"/>
          <w:color w:val="000000" w:themeColor="text1"/>
          <w:sz w:val="22"/>
        </w:rPr>
        <w:t>.</w:t>
      </w:r>
      <w:r w:rsidR="00472BB8">
        <w:rPr>
          <w:rFonts w:ascii="Times New Roman" w:hAnsi="Times New Roman" w:cs="Times New Roman" w:hint="eastAsia"/>
          <w:color w:val="000000" w:themeColor="text1"/>
          <w:sz w:val="22"/>
        </w:rPr>
        <w:t xml:space="preserve"> </w:t>
      </w:r>
      <w:proofErr w:type="gramStart"/>
      <w:r w:rsidRPr="000D481A">
        <w:rPr>
          <w:rFonts w:ascii="Times New Roman" w:hAnsi="Times New Roman" w:cs="Times New Roman"/>
          <w:color w:val="000000" w:themeColor="text1"/>
          <w:sz w:val="22"/>
        </w:rPr>
        <w:t>identified</w:t>
      </w:r>
      <w:proofErr w:type="gramEnd"/>
      <w:r w:rsidRPr="000D481A">
        <w:rPr>
          <w:rFonts w:ascii="Times New Roman" w:hAnsi="Times New Roman" w:cs="Times New Roman"/>
          <w:color w:val="000000" w:themeColor="text1"/>
          <w:sz w:val="22"/>
        </w:rPr>
        <w:t xml:space="preserve"> </w:t>
      </w:r>
      <w:r w:rsidRPr="00472BB8">
        <w:rPr>
          <w:rFonts w:ascii="Times New Roman" w:hAnsi="Times New Roman" w:cs="Times New Roman"/>
          <w:i/>
          <w:color w:val="000000" w:themeColor="text1"/>
          <w:sz w:val="22"/>
        </w:rPr>
        <w:t>P. acnes</w:t>
      </w:r>
      <w:r w:rsidRPr="000D481A">
        <w:rPr>
          <w:rFonts w:ascii="Times New Roman" w:hAnsi="Times New Roman" w:cs="Times New Roman"/>
          <w:color w:val="000000" w:themeColor="text1"/>
          <w:sz w:val="22"/>
        </w:rPr>
        <w:t xml:space="preserve"> using conventional aerobic and anaerobic culturing techniques in 41.8% (23 of 55) of consecutive patients who had no outward signs of infection and were undergoing primary shoulder arthroplasty. We previously reported detecting </w:t>
      </w:r>
      <w:r w:rsidRPr="00C433D3">
        <w:rPr>
          <w:rFonts w:ascii="Times New Roman" w:hAnsi="Times New Roman" w:cs="Times New Roman"/>
          <w:i/>
          <w:color w:val="000000" w:themeColor="text1"/>
          <w:sz w:val="22"/>
        </w:rPr>
        <w:t>P. acnes</w:t>
      </w:r>
      <w:r w:rsidRPr="000D481A">
        <w:rPr>
          <w:rFonts w:ascii="Times New Roman" w:hAnsi="Times New Roman" w:cs="Times New Roman"/>
          <w:color w:val="000000" w:themeColor="text1"/>
          <w:sz w:val="22"/>
        </w:rPr>
        <w:t xml:space="preserve"> in intraoperative specimens from 11 of 80 patients (14%) who underwent scoliosis </w:t>
      </w:r>
      <w:r w:rsidRPr="000D481A">
        <w:rPr>
          <w:rFonts w:ascii="Times New Roman" w:hAnsi="Times New Roman" w:cs="Times New Roman"/>
          <w:color w:val="000000" w:themeColor="text1"/>
          <w:sz w:val="22"/>
        </w:rPr>
        <w:lastRenderedPageBreak/>
        <w:t>surgery; none of the patients</w:t>
      </w:r>
      <w:r w:rsidR="00F91C53">
        <w:rPr>
          <w:rFonts w:ascii="Times New Roman" w:hAnsi="Times New Roman" w:cs="Times New Roman"/>
          <w:color w:val="000000" w:themeColor="text1"/>
          <w:sz w:val="22"/>
        </w:rPr>
        <w:t xml:space="preserve"> had symptoms of infection</w:t>
      </w:r>
      <w:hyperlink w:anchor="_ENREF_4" w:tooltip="Shiono, 2012 #87" w:history="1">
        <w:r w:rsidR="00F91C53">
          <w:rPr>
            <w:rFonts w:ascii="Times New Roman" w:hAnsi="Times New Roman" w:cs="Times New Roman"/>
            <w:color w:val="000000" w:themeColor="text1"/>
            <w:sz w:val="22"/>
          </w:rPr>
          <w:fldChar w:fldCharType="begin"/>
        </w:r>
        <w:r w:rsidR="00F91C53">
          <w:rPr>
            <w:rFonts w:ascii="Times New Roman" w:hAnsi="Times New Roman" w:cs="Times New Roman"/>
            <w:color w:val="000000" w:themeColor="text1"/>
            <w:sz w:val="22"/>
          </w:rPr>
          <w:instrText xml:space="preserve"> ADDIN EN.CITE &lt;EndNote&gt;&lt;Cite&gt;&lt;Author&gt;Shiono&lt;/Author&gt;&lt;Year&gt;2012&lt;/Year&gt;&lt;RecNum&gt;87&lt;/RecNum&gt;&lt;DisplayText&gt;&lt;style face="superscript"&gt;4&lt;/style&gt;&lt;/DisplayText&gt;&lt;record&gt;&lt;rec-number&gt;87&lt;/rec-number&gt;&lt;foreign-keys&gt;&lt;key app="EN" db-id="9zeezptd6rde06eztvgx9ednps0r0wfsdtsz"&gt;87&lt;/key&gt;&lt;/foreign-keys&gt;&lt;ref-type name="Journal Article"&gt;17&lt;/ref-type&gt;&lt;contributors&gt;&lt;authors&gt;&lt;author&gt;Shiono, Y.&lt;/author&gt;&lt;author&gt;Watanabe, K.&lt;/author&gt;&lt;author&gt;Hosogane, N.&lt;/author&gt;&lt;author&gt;Tsuji, T.&lt;/author&gt;&lt;author&gt;Ishii, K.&lt;/author&gt;&lt;author&gt;Nakamura, M.&lt;/author&gt;&lt;author&gt;Toyama, Y.&lt;/author&gt;&lt;author&gt;Chiba, K.&lt;/author&gt;&lt;author&gt;Matsumoto, M.&lt;/author&gt;&lt;/authors&gt;&lt;/contributors&gt;&lt;auth-address&gt;Department of Orthopaedic Surgery, Keio University, Tokyo, Japan.&lt;/auth-address&gt;&lt;titles&gt;&lt;title&gt;Sterility of posterior elements of the spine in posterior correction surgery&lt;/title&gt;&lt;secondary-title&gt;Spine (Phila Pa 1976)&lt;/secondary-title&gt;&lt;alt-title&gt;Spine&lt;/alt-title&gt;&lt;/titles&gt;&lt;alt-periodical&gt;&lt;full-title&gt;Spine&lt;/full-title&gt;&lt;abbr-1&gt;Spine&lt;/abbr-1&gt;&lt;abbr-2&gt;Spine&lt;/abbr-2&gt;&lt;/alt-periodical&gt;&lt;pages&gt;523-6&lt;/pages&gt;&lt;volume&gt;37&lt;/volume&gt;&lt;number&gt;6&lt;/number&gt;&lt;keywords&gt;&lt;keyword&gt;Adolescent&lt;/keyword&gt;&lt;keyword&gt;Adult&lt;/keyword&gt;&lt;keyword&gt;Female&lt;/keyword&gt;&lt;keyword&gt;Humans&lt;/keyword&gt;&lt;keyword&gt;Male&lt;/keyword&gt;&lt;keyword&gt;Propionibacterium/*isolation &amp;amp; purification&lt;/keyword&gt;&lt;keyword&gt;Prospective Studies&lt;/keyword&gt;&lt;keyword&gt;Spine/abnormalities/*microbiology/surgery&lt;/keyword&gt;&lt;keyword&gt;Surgical Wound Infection/*microbiology&lt;/keyword&gt;&lt;/keywords&gt;&lt;dates&gt;&lt;year&gt;2012&lt;/year&gt;&lt;pub-dates&gt;&lt;date&gt;Mar 15&lt;/date&gt;&lt;/pub-dates&gt;&lt;/dates&gt;&lt;isbn&gt;1528-1159 (Electronic)&amp;#xD;0362-2436 (Linking)&lt;/isbn&gt;&lt;accession-num&gt;21629158&lt;/accession-num&gt;&lt;urls&gt;&lt;related-urls&gt;&lt;url&gt;http://www.ncbi.nlm.nih.gov/pubmed/21629158&lt;/url&gt;&lt;/related-urls&gt;&lt;/urls&gt;&lt;electronic-resource-num&gt;10.1097/BRS.0b013e318224d7b2&lt;/electronic-resource-num&gt;&lt;/record&gt;&lt;/Cite&gt;&lt;/EndNote&gt;</w:instrText>
        </w:r>
        <w:r w:rsidR="00F91C53">
          <w:rPr>
            <w:rFonts w:ascii="Times New Roman" w:hAnsi="Times New Roman" w:cs="Times New Roman"/>
            <w:color w:val="000000" w:themeColor="text1"/>
            <w:sz w:val="22"/>
          </w:rPr>
          <w:fldChar w:fldCharType="separate"/>
        </w:r>
        <w:r w:rsidR="00F91C53" w:rsidRPr="00F91C53">
          <w:rPr>
            <w:rFonts w:ascii="Times New Roman" w:hAnsi="Times New Roman" w:cs="Times New Roman"/>
            <w:noProof/>
            <w:color w:val="000000" w:themeColor="text1"/>
            <w:sz w:val="22"/>
            <w:vertAlign w:val="superscript"/>
          </w:rPr>
          <w:t>4</w:t>
        </w:r>
        <w:r w:rsidR="00F91C53">
          <w:rPr>
            <w:rFonts w:ascii="Times New Roman" w:hAnsi="Times New Roman" w:cs="Times New Roman"/>
            <w:color w:val="000000" w:themeColor="text1"/>
            <w:sz w:val="22"/>
          </w:rPr>
          <w:fldChar w:fldCharType="end"/>
        </w:r>
      </w:hyperlink>
      <w:r w:rsidRPr="000D481A">
        <w:rPr>
          <w:rFonts w:ascii="Times New Roman" w:hAnsi="Times New Roman" w:cs="Times New Roman"/>
          <w:color w:val="000000" w:themeColor="text1"/>
          <w:sz w:val="22"/>
        </w:rPr>
        <w:t xml:space="preserve">. Thus, it was considered that </w:t>
      </w:r>
      <w:r w:rsidRPr="00C433D3">
        <w:rPr>
          <w:rFonts w:ascii="Times New Roman" w:hAnsi="Times New Roman" w:cs="Times New Roman"/>
          <w:i/>
          <w:color w:val="000000" w:themeColor="text1"/>
          <w:sz w:val="22"/>
        </w:rPr>
        <w:t>P. acnes</w:t>
      </w:r>
      <w:r w:rsidRPr="000D481A">
        <w:rPr>
          <w:rFonts w:ascii="Times New Roman" w:hAnsi="Times New Roman" w:cs="Times New Roman"/>
          <w:color w:val="000000" w:themeColor="text1"/>
          <w:sz w:val="22"/>
        </w:rPr>
        <w:t xml:space="preserve"> could be discounted as a pathogen in SSI and that high positive rates of </w:t>
      </w:r>
      <w:r w:rsidRPr="00C433D3">
        <w:rPr>
          <w:rFonts w:ascii="Times New Roman" w:hAnsi="Times New Roman" w:cs="Times New Roman"/>
          <w:i/>
          <w:color w:val="000000" w:themeColor="text1"/>
          <w:sz w:val="22"/>
        </w:rPr>
        <w:t>P. acnes</w:t>
      </w:r>
      <w:r w:rsidRPr="000D481A">
        <w:rPr>
          <w:rFonts w:ascii="Times New Roman" w:hAnsi="Times New Roman" w:cs="Times New Roman"/>
          <w:color w:val="000000" w:themeColor="text1"/>
          <w:sz w:val="22"/>
        </w:rPr>
        <w:t xml:space="preserve"> probably reflected false-positive results. Therefore, little was elucidated about the time course of </w:t>
      </w:r>
      <w:r w:rsidRPr="00C433D3">
        <w:rPr>
          <w:rFonts w:ascii="Times New Roman" w:hAnsi="Times New Roman" w:cs="Times New Roman"/>
          <w:i/>
          <w:color w:val="000000" w:themeColor="text1"/>
          <w:sz w:val="22"/>
        </w:rPr>
        <w:t>P. acnes</w:t>
      </w:r>
      <w:r w:rsidRPr="000D481A">
        <w:rPr>
          <w:rFonts w:ascii="Times New Roman" w:hAnsi="Times New Roman" w:cs="Times New Roman"/>
          <w:color w:val="000000" w:themeColor="text1"/>
          <w:sz w:val="22"/>
        </w:rPr>
        <w:t xml:space="preserve"> infections. </w:t>
      </w:r>
    </w:p>
    <w:p w:rsidR="000D481A" w:rsidRPr="000D481A" w:rsidRDefault="000D481A" w:rsidP="00A03E63">
      <w:pPr>
        <w:spacing w:line="480" w:lineRule="auto"/>
        <w:rPr>
          <w:rFonts w:ascii="Times New Roman" w:hAnsi="Times New Roman" w:cs="Times New Roman"/>
          <w:color w:val="000000" w:themeColor="text1"/>
          <w:sz w:val="22"/>
        </w:rPr>
      </w:pPr>
      <w:r w:rsidRPr="000D481A">
        <w:rPr>
          <w:rFonts w:ascii="Times New Roman" w:hAnsi="Times New Roman" w:cs="Times New Roman"/>
          <w:color w:val="000000" w:themeColor="text1"/>
          <w:sz w:val="22"/>
        </w:rPr>
        <w:t xml:space="preserve">In the present study, we visualized and tracked the growth of living </w:t>
      </w:r>
      <w:r w:rsidRPr="00C433D3">
        <w:rPr>
          <w:rFonts w:ascii="Times New Roman" w:hAnsi="Times New Roman" w:cs="Times New Roman"/>
          <w:i/>
          <w:color w:val="000000" w:themeColor="text1"/>
          <w:sz w:val="22"/>
        </w:rPr>
        <w:t>P. acnes</w:t>
      </w:r>
      <w:r w:rsidRPr="000D481A">
        <w:rPr>
          <w:rFonts w:ascii="Times New Roman" w:hAnsi="Times New Roman" w:cs="Times New Roman"/>
          <w:color w:val="000000" w:themeColor="text1"/>
          <w:sz w:val="22"/>
        </w:rPr>
        <w:t xml:space="preserve"> using an optical imaging system. </w:t>
      </w:r>
      <w:r w:rsidRPr="00C433D3">
        <w:rPr>
          <w:rFonts w:ascii="Times New Roman" w:hAnsi="Times New Roman" w:cs="Times New Roman"/>
          <w:i/>
          <w:color w:val="000000" w:themeColor="text1"/>
          <w:sz w:val="22"/>
        </w:rPr>
        <w:t>Ex vivo</w:t>
      </w:r>
      <w:r w:rsidRPr="000D481A">
        <w:rPr>
          <w:rFonts w:ascii="Times New Roman" w:hAnsi="Times New Roman" w:cs="Times New Roman"/>
          <w:color w:val="000000" w:themeColor="text1"/>
          <w:sz w:val="22"/>
        </w:rPr>
        <w:t xml:space="preserve"> analysis</w:t>
      </w:r>
      <w:r w:rsidR="00C433D3">
        <w:rPr>
          <w:rFonts w:ascii="Times New Roman" w:hAnsi="Times New Roman" w:cs="Times New Roman"/>
          <w:color w:val="000000" w:themeColor="text1"/>
          <w:sz w:val="22"/>
        </w:rPr>
        <w:t xml:space="preserve"> of removed implants showed Cy2</w:t>
      </w:r>
      <w:r w:rsidR="00C433D3">
        <w:rPr>
          <w:rFonts w:ascii="Times New Roman" w:hAnsi="Times New Roman" w:cs="Times New Roman" w:hint="eastAsia"/>
          <w:color w:val="000000" w:themeColor="text1"/>
          <w:sz w:val="22"/>
        </w:rPr>
        <w:t xml:space="preserve"> </w:t>
      </w:r>
      <w:r w:rsidRPr="000D481A">
        <w:rPr>
          <w:rFonts w:ascii="Times New Roman" w:hAnsi="Times New Roman" w:cs="Times New Roman"/>
          <w:color w:val="000000" w:themeColor="text1"/>
          <w:sz w:val="22"/>
        </w:rPr>
        <w:t xml:space="preserve">labeled </w:t>
      </w:r>
      <w:r w:rsidR="00C433D3">
        <w:rPr>
          <w:rFonts w:ascii="Times New Roman" w:hAnsi="Times New Roman" w:cs="Times New Roman" w:hint="eastAsia"/>
          <w:color w:val="000000" w:themeColor="text1"/>
          <w:sz w:val="22"/>
        </w:rPr>
        <w:t>living-</w:t>
      </w:r>
      <w:r w:rsidRPr="000D481A">
        <w:rPr>
          <w:rFonts w:ascii="Times New Roman" w:hAnsi="Times New Roman" w:cs="Times New Roman"/>
          <w:color w:val="000000" w:themeColor="text1"/>
          <w:sz w:val="22"/>
        </w:rPr>
        <w:t xml:space="preserve">bacteria aggressively moving on the implant surface and expressing </w:t>
      </w:r>
      <w:r w:rsidR="00510D82">
        <w:rPr>
          <w:rFonts w:ascii="Times New Roman" w:hAnsi="Times New Roman" w:cs="Times New Roman" w:hint="eastAsia"/>
          <w:color w:val="000000" w:themeColor="text1"/>
          <w:sz w:val="22"/>
        </w:rPr>
        <w:t>NIR</w:t>
      </w:r>
      <w:r w:rsidRPr="000D481A">
        <w:rPr>
          <w:rFonts w:ascii="Times New Roman" w:hAnsi="Times New Roman" w:cs="Times New Roman"/>
          <w:color w:val="000000" w:themeColor="text1"/>
          <w:sz w:val="22"/>
        </w:rPr>
        <w:t xml:space="preserve"> fluorescent dye, suggesting that the NIR fluorescent signal observed by optical imaging originated from the inoculated </w:t>
      </w:r>
      <w:r w:rsidRPr="002065E6">
        <w:rPr>
          <w:rFonts w:ascii="Times New Roman" w:hAnsi="Times New Roman" w:cs="Times New Roman"/>
          <w:i/>
          <w:color w:val="000000" w:themeColor="text1"/>
          <w:sz w:val="22"/>
        </w:rPr>
        <w:t>P. acnes</w:t>
      </w:r>
      <w:r w:rsidRPr="000D481A">
        <w:rPr>
          <w:rFonts w:ascii="Times New Roman" w:hAnsi="Times New Roman" w:cs="Times New Roman"/>
          <w:color w:val="000000" w:themeColor="text1"/>
          <w:sz w:val="22"/>
        </w:rPr>
        <w:t xml:space="preserve"> detected by the bacterial detection probe. Analysis of the time course </w:t>
      </w:r>
      <w:r w:rsidRPr="002065E6">
        <w:rPr>
          <w:rFonts w:ascii="Times New Roman" w:hAnsi="Times New Roman" w:cs="Times New Roman"/>
          <w:i/>
          <w:color w:val="000000" w:themeColor="text1"/>
          <w:sz w:val="22"/>
        </w:rPr>
        <w:t>in vivo</w:t>
      </w:r>
      <w:r w:rsidRPr="000D481A">
        <w:rPr>
          <w:rFonts w:ascii="Times New Roman" w:hAnsi="Times New Roman" w:cs="Times New Roman"/>
          <w:color w:val="000000" w:themeColor="text1"/>
          <w:sz w:val="22"/>
        </w:rPr>
        <w:t xml:space="preserve"> showed that the inoculated </w:t>
      </w:r>
      <w:r w:rsidRPr="002065E6">
        <w:rPr>
          <w:rFonts w:ascii="Times New Roman" w:hAnsi="Times New Roman" w:cs="Times New Roman"/>
          <w:i/>
          <w:color w:val="000000" w:themeColor="text1"/>
          <w:sz w:val="22"/>
        </w:rPr>
        <w:t>P. acnes</w:t>
      </w:r>
      <w:r w:rsidRPr="000D481A">
        <w:rPr>
          <w:rFonts w:ascii="Times New Roman" w:hAnsi="Times New Roman" w:cs="Times New Roman"/>
          <w:color w:val="000000" w:themeColor="text1"/>
          <w:sz w:val="22"/>
        </w:rPr>
        <w:t xml:space="preserve"> could not survive in the femur for &gt;28 days without an implant. Interestingly, we found that </w:t>
      </w:r>
      <w:r w:rsidRPr="002065E6">
        <w:rPr>
          <w:rFonts w:ascii="Times New Roman" w:hAnsi="Times New Roman" w:cs="Times New Roman"/>
          <w:i/>
          <w:color w:val="000000" w:themeColor="text1"/>
          <w:sz w:val="22"/>
        </w:rPr>
        <w:t>P. acnes</w:t>
      </w:r>
      <w:r w:rsidRPr="000D481A">
        <w:rPr>
          <w:rFonts w:ascii="Times New Roman" w:hAnsi="Times New Roman" w:cs="Times New Roman"/>
          <w:color w:val="000000" w:themeColor="text1"/>
          <w:sz w:val="22"/>
        </w:rPr>
        <w:t xml:space="preserve"> was able to survive for &gt;6 months when the IAI was associated with a titanium alloy implant, suggesting that the presence of the implant was essential for the survival of the bacteria and the development of IAI. To the best of our knowledge, this is the first report demonstrating that </w:t>
      </w:r>
      <w:r w:rsidRPr="002065E6">
        <w:rPr>
          <w:rFonts w:ascii="Times New Roman" w:hAnsi="Times New Roman" w:cs="Times New Roman"/>
          <w:i/>
          <w:color w:val="000000" w:themeColor="text1"/>
          <w:sz w:val="22"/>
        </w:rPr>
        <w:t>P. acnes</w:t>
      </w:r>
      <w:r w:rsidRPr="000D481A">
        <w:rPr>
          <w:rFonts w:ascii="Times New Roman" w:hAnsi="Times New Roman" w:cs="Times New Roman"/>
          <w:color w:val="000000" w:themeColor="text1"/>
          <w:sz w:val="22"/>
        </w:rPr>
        <w:t xml:space="preserve"> </w:t>
      </w:r>
      <w:proofErr w:type="gramStart"/>
      <w:r w:rsidRPr="000D481A">
        <w:rPr>
          <w:rFonts w:ascii="Times New Roman" w:hAnsi="Times New Roman" w:cs="Times New Roman"/>
          <w:color w:val="000000" w:themeColor="text1"/>
          <w:sz w:val="22"/>
        </w:rPr>
        <w:t>causes</w:t>
      </w:r>
      <w:proofErr w:type="gramEnd"/>
      <w:r w:rsidRPr="000D481A">
        <w:rPr>
          <w:rFonts w:ascii="Times New Roman" w:hAnsi="Times New Roman" w:cs="Times New Roman"/>
          <w:color w:val="000000" w:themeColor="text1"/>
          <w:sz w:val="22"/>
        </w:rPr>
        <w:t xml:space="preserve"> SSI only in the presence of an implant. </w:t>
      </w:r>
    </w:p>
    <w:p w:rsidR="000D481A" w:rsidRPr="007E66BB" w:rsidRDefault="000D481A" w:rsidP="00A03E63">
      <w:pPr>
        <w:spacing w:line="480" w:lineRule="auto"/>
        <w:rPr>
          <w:rFonts w:ascii="Times New Roman" w:hAnsi="Times New Roman" w:cs="Times New Roman"/>
          <w:b/>
          <w:color w:val="000000" w:themeColor="text1"/>
          <w:sz w:val="22"/>
        </w:rPr>
      </w:pPr>
      <w:r w:rsidRPr="007E66BB">
        <w:rPr>
          <w:rFonts w:ascii="Times New Roman" w:hAnsi="Times New Roman" w:cs="Times New Roman"/>
          <w:b/>
          <w:color w:val="000000" w:themeColor="text1"/>
          <w:sz w:val="22"/>
        </w:rPr>
        <w:t>Conclusion</w:t>
      </w:r>
    </w:p>
    <w:p w:rsidR="000D481A" w:rsidRDefault="000D481A" w:rsidP="00A03E63">
      <w:pPr>
        <w:spacing w:line="480" w:lineRule="auto"/>
        <w:rPr>
          <w:rFonts w:ascii="Times New Roman" w:hAnsi="Times New Roman" w:cs="Times New Roman"/>
          <w:i/>
          <w:color w:val="000000" w:themeColor="text1"/>
          <w:sz w:val="22"/>
        </w:rPr>
      </w:pPr>
      <w:r w:rsidRPr="000D481A">
        <w:rPr>
          <w:rFonts w:ascii="Times New Roman" w:hAnsi="Times New Roman" w:cs="Times New Roman"/>
          <w:color w:val="000000" w:themeColor="text1"/>
          <w:sz w:val="22"/>
        </w:rPr>
        <w:t xml:space="preserve">We have successfully proved that </w:t>
      </w:r>
      <w:r w:rsidRPr="00635AC8">
        <w:rPr>
          <w:rFonts w:ascii="Times New Roman" w:hAnsi="Times New Roman" w:cs="Times New Roman"/>
          <w:i/>
          <w:color w:val="000000" w:themeColor="text1"/>
          <w:sz w:val="22"/>
        </w:rPr>
        <w:t>P. acnes</w:t>
      </w:r>
      <w:r w:rsidRPr="000D481A">
        <w:rPr>
          <w:rFonts w:ascii="Times New Roman" w:hAnsi="Times New Roman" w:cs="Times New Roman"/>
          <w:color w:val="000000" w:themeColor="text1"/>
          <w:sz w:val="22"/>
        </w:rPr>
        <w:t xml:space="preserve"> cause delayed IAI over 6months in the osteomyelitis model. Interestingly, </w:t>
      </w:r>
      <w:r w:rsidRPr="00635AC8">
        <w:rPr>
          <w:rFonts w:ascii="Times New Roman" w:hAnsi="Times New Roman" w:cs="Times New Roman"/>
          <w:i/>
          <w:color w:val="000000" w:themeColor="text1"/>
          <w:sz w:val="22"/>
        </w:rPr>
        <w:t>P. acnes</w:t>
      </w:r>
      <w:r w:rsidRPr="000D481A">
        <w:rPr>
          <w:rFonts w:ascii="Times New Roman" w:hAnsi="Times New Roman" w:cs="Times New Roman"/>
          <w:color w:val="000000" w:themeColor="text1"/>
          <w:sz w:val="22"/>
        </w:rPr>
        <w:t xml:space="preserve"> could not survive for a long term without implant. To our knowledge, this is the first demonstration of delayed surgical site infection caused by </w:t>
      </w:r>
      <w:r w:rsidRPr="00635AC8">
        <w:rPr>
          <w:rFonts w:ascii="Times New Roman" w:hAnsi="Times New Roman" w:cs="Times New Roman"/>
          <w:i/>
          <w:color w:val="000000" w:themeColor="text1"/>
          <w:sz w:val="22"/>
        </w:rPr>
        <w:t>P. acnes.</w:t>
      </w:r>
    </w:p>
    <w:p w:rsidR="00F07078" w:rsidRDefault="00F07078" w:rsidP="00A03E63">
      <w:pPr>
        <w:spacing w:line="480" w:lineRule="auto"/>
        <w:rPr>
          <w:rFonts w:ascii="Times New Roman" w:hAnsi="Times New Roman" w:cs="Times New Roman"/>
          <w:i/>
          <w:color w:val="000000" w:themeColor="text1"/>
          <w:sz w:val="22"/>
        </w:rPr>
      </w:pPr>
    </w:p>
    <w:p w:rsidR="00A03E63" w:rsidRPr="00A03E63" w:rsidRDefault="00A03E63" w:rsidP="00A03E63">
      <w:pPr>
        <w:spacing w:line="480" w:lineRule="auto"/>
        <w:rPr>
          <w:rFonts w:ascii="Times New Roman" w:hAnsi="Times New Roman" w:cs="Times New Roman"/>
          <w:b/>
          <w:color w:val="000000" w:themeColor="text1"/>
          <w:sz w:val="22"/>
        </w:rPr>
      </w:pPr>
      <w:r w:rsidRPr="00A03E63">
        <w:rPr>
          <w:rFonts w:ascii="Times New Roman" w:hAnsi="Times New Roman" w:cs="Times New Roman" w:hint="eastAsia"/>
          <w:b/>
          <w:color w:val="000000" w:themeColor="text1"/>
          <w:sz w:val="22"/>
        </w:rPr>
        <w:t xml:space="preserve">Figure and Figure </w:t>
      </w:r>
      <w:r w:rsidR="007E66BB" w:rsidRPr="00A03E63">
        <w:rPr>
          <w:rFonts w:ascii="Times New Roman" w:hAnsi="Times New Roman" w:cs="Times New Roman" w:hint="eastAsia"/>
          <w:b/>
          <w:color w:val="000000" w:themeColor="text1"/>
          <w:sz w:val="22"/>
        </w:rPr>
        <w:t>legends</w:t>
      </w:r>
    </w:p>
    <w:p w:rsidR="00A03E63" w:rsidRDefault="00A03E63" w:rsidP="00A03E63">
      <w:pPr>
        <w:spacing w:line="480" w:lineRule="auto"/>
        <w:rPr>
          <w:rFonts w:ascii="Times New Roman" w:hAnsi="Times New Roman" w:cs="Times New Roman"/>
          <w:color w:val="000000" w:themeColor="text1"/>
          <w:sz w:val="22"/>
        </w:rPr>
      </w:pPr>
      <w:r>
        <w:rPr>
          <w:rFonts w:ascii="Times New Roman" w:hAnsi="Times New Roman" w:cs="Times New Roman"/>
          <w:noProof/>
          <w:color w:val="000000" w:themeColor="text1"/>
          <w:sz w:val="22"/>
        </w:rPr>
        <w:drawing>
          <wp:inline distT="0" distB="0" distL="0" distR="0" wp14:anchorId="13BE634A" wp14:editId="09F3BA2B">
            <wp:extent cx="5429250" cy="32021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51719" cy="3215427"/>
                    </a:xfrm>
                    <a:prstGeom prst="rect">
                      <a:avLst/>
                    </a:prstGeom>
                    <a:noFill/>
                    <a:ln>
                      <a:noFill/>
                    </a:ln>
                  </pic:spPr>
                </pic:pic>
              </a:graphicData>
            </a:graphic>
          </wp:inline>
        </w:drawing>
      </w:r>
    </w:p>
    <w:p w:rsidR="00F07078" w:rsidRDefault="00F07078" w:rsidP="00A03E63">
      <w:pPr>
        <w:spacing w:line="480" w:lineRule="auto"/>
        <w:rPr>
          <w:rFonts w:ascii="Times New Roman" w:hAnsi="Times New Roman" w:cs="Times New Roman"/>
          <w:color w:val="000000" w:themeColor="text1"/>
          <w:sz w:val="22"/>
        </w:rPr>
      </w:pPr>
      <w:proofErr w:type="gramStart"/>
      <w:r w:rsidRPr="004F464A">
        <w:rPr>
          <w:rFonts w:ascii="Times New Roman" w:hAnsi="Times New Roman" w:cs="Times New Roman" w:hint="eastAsia"/>
          <w:b/>
          <w:color w:val="000000" w:themeColor="text1"/>
          <w:sz w:val="22"/>
        </w:rPr>
        <w:t>Fig.1</w:t>
      </w:r>
      <w:r>
        <w:rPr>
          <w:rFonts w:ascii="Times New Roman" w:hAnsi="Times New Roman" w:cs="Times New Roman" w:hint="eastAsia"/>
          <w:color w:val="000000" w:themeColor="text1"/>
          <w:sz w:val="22"/>
        </w:rPr>
        <w:t>.</w:t>
      </w:r>
      <w:proofErr w:type="gramEnd"/>
    </w:p>
    <w:p w:rsidR="004F464A" w:rsidRPr="004F464A" w:rsidRDefault="004F464A" w:rsidP="00A03E63">
      <w:pPr>
        <w:spacing w:line="480" w:lineRule="auto"/>
        <w:rPr>
          <w:rFonts w:ascii="Times New Roman" w:hAnsi="Times New Roman" w:cs="Times New Roman"/>
          <w:color w:val="000000" w:themeColor="text1"/>
          <w:sz w:val="22"/>
        </w:rPr>
      </w:pPr>
      <w:r w:rsidRPr="004F464A">
        <w:rPr>
          <w:rFonts w:ascii="Times New Roman" w:hAnsi="Times New Roman" w:cs="Times New Roman"/>
          <w:color w:val="000000" w:themeColor="text1"/>
          <w:sz w:val="22"/>
        </w:rPr>
        <w:t xml:space="preserve">Microscopic findings showed that </w:t>
      </w:r>
      <w:r w:rsidRPr="004F464A">
        <w:rPr>
          <w:rFonts w:ascii="Times New Roman" w:hAnsi="Times New Roman" w:cs="Times New Roman"/>
          <w:i/>
          <w:iCs/>
          <w:color w:val="000000" w:themeColor="text1"/>
          <w:sz w:val="22"/>
        </w:rPr>
        <w:t xml:space="preserve">P. acnes </w:t>
      </w:r>
      <w:r w:rsidRPr="004F464A">
        <w:rPr>
          <w:rFonts w:ascii="Times New Roman" w:hAnsi="Times New Roman" w:cs="Times New Roman"/>
          <w:color w:val="000000" w:themeColor="text1"/>
          <w:sz w:val="22"/>
        </w:rPr>
        <w:t>survived in the biofilm around the implant</w:t>
      </w:r>
      <w:r w:rsidRPr="004F464A">
        <w:rPr>
          <w:rFonts w:ascii="Times New Roman" w:hAnsi="Times New Roman" w:cs="Times New Roman"/>
          <w:i/>
          <w:iCs/>
          <w:color w:val="000000" w:themeColor="text1"/>
          <w:sz w:val="22"/>
        </w:rPr>
        <w:t xml:space="preserve">, </w:t>
      </w:r>
      <w:r w:rsidRPr="004F464A">
        <w:rPr>
          <w:rFonts w:ascii="Times New Roman" w:hAnsi="Times New Roman" w:cs="Times New Roman"/>
          <w:color w:val="000000" w:themeColor="text1"/>
          <w:sz w:val="22"/>
        </w:rPr>
        <w:t xml:space="preserve">and active inflammation and abscess formation were shown over 3months in the implant group, but not in the control group. The bacteria labeled with Cy2 also expressed </w:t>
      </w:r>
      <w:r>
        <w:rPr>
          <w:rFonts w:ascii="Times New Roman" w:hAnsi="Times New Roman" w:cs="Times New Roman" w:hint="eastAsia"/>
          <w:color w:val="000000" w:themeColor="text1"/>
          <w:sz w:val="22"/>
        </w:rPr>
        <w:t xml:space="preserve">NIR </w:t>
      </w:r>
      <w:r w:rsidRPr="004F464A">
        <w:rPr>
          <w:rFonts w:ascii="Times New Roman" w:hAnsi="Times New Roman" w:cs="Times New Roman"/>
          <w:color w:val="000000" w:themeColor="text1"/>
          <w:sz w:val="22"/>
        </w:rPr>
        <w:t>fluoresc</w:t>
      </w:r>
      <w:r>
        <w:rPr>
          <w:rFonts w:ascii="Times New Roman" w:hAnsi="Times New Roman" w:cs="Times New Roman"/>
          <w:color w:val="000000" w:themeColor="text1"/>
          <w:sz w:val="22"/>
        </w:rPr>
        <w:t xml:space="preserve">ent dye, suggesting that the </w:t>
      </w:r>
      <w:r>
        <w:rPr>
          <w:rFonts w:ascii="Times New Roman" w:hAnsi="Times New Roman" w:cs="Times New Roman" w:hint="eastAsia"/>
          <w:color w:val="000000" w:themeColor="text1"/>
          <w:sz w:val="22"/>
        </w:rPr>
        <w:t>NIR</w:t>
      </w:r>
      <w:r w:rsidRPr="004F464A">
        <w:rPr>
          <w:rFonts w:ascii="Times New Roman" w:hAnsi="Times New Roman" w:cs="Times New Roman"/>
          <w:color w:val="000000" w:themeColor="text1"/>
          <w:sz w:val="22"/>
        </w:rPr>
        <w:t xml:space="preserve"> fluorescent signal observed by optical imaging were expressed from inoculated </w:t>
      </w:r>
      <w:r w:rsidRPr="003F21AD">
        <w:rPr>
          <w:rFonts w:ascii="Times New Roman" w:hAnsi="Times New Roman" w:cs="Times New Roman"/>
          <w:i/>
          <w:color w:val="000000" w:themeColor="text1"/>
          <w:sz w:val="22"/>
        </w:rPr>
        <w:t>P. acnes</w:t>
      </w:r>
      <w:r w:rsidRPr="004F464A">
        <w:rPr>
          <w:rFonts w:ascii="Times New Roman" w:hAnsi="Times New Roman" w:cs="Times New Roman"/>
          <w:color w:val="000000" w:themeColor="text1"/>
          <w:sz w:val="22"/>
        </w:rPr>
        <w:t>.</w:t>
      </w:r>
    </w:p>
    <w:p w:rsidR="00F07078" w:rsidRDefault="00F07078" w:rsidP="00A03E63">
      <w:pPr>
        <w:spacing w:line="480" w:lineRule="auto"/>
        <w:rPr>
          <w:rFonts w:ascii="Times New Roman" w:hAnsi="Times New Roman" w:cs="Times New Roman"/>
          <w:color w:val="000000" w:themeColor="text1"/>
          <w:sz w:val="22"/>
        </w:rPr>
      </w:pPr>
    </w:p>
    <w:p w:rsidR="00A03E63" w:rsidRPr="004F464A" w:rsidRDefault="00A03E63" w:rsidP="00A03E63">
      <w:pPr>
        <w:spacing w:line="480" w:lineRule="auto"/>
        <w:rPr>
          <w:rFonts w:ascii="Times New Roman" w:hAnsi="Times New Roman" w:cs="Times New Roman"/>
          <w:color w:val="000000" w:themeColor="text1"/>
          <w:sz w:val="22"/>
        </w:rPr>
      </w:pPr>
    </w:p>
    <w:p w:rsidR="00A03E63" w:rsidRDefault="00A03E63" w:rsidP="00A03E63">
      <w:pPr>
        <w:spacing w:line="480" w:lineRule="auto"/>
        <w:rPr>
          <w:rFonts w:ascii="Times New Roman" w:hAnsi="Times New Roman" w:cs="Times New Roman"/>
          <w:b/>
          <w:bCs/>
          <w:color w:val="000000" w:themeColor="text1"/>
          <w:sz w:val="22"/>
        </w:rPr>
      </w:pPr>
      <w:r>
        <w:rPr>
          <w:rFonts w:ascii="Times New Roman" w:hAnsi="Times New Roman" w:cs="Times New Roman"/>
          <w:b/>
          <w:bCs/>
          <w:noProof/>
          <w:color w:val="000000" w:themeColor="text1"/>
          <w:sz w:val="22"/>
        </w:rPr>
        <w:lastRenderedPageBreak/>
        <w:drawing>
          <wp:inline distT="0" distB="0" distL="0" distR="0" wp14:anchorId="6639C482" wp14:editId="5134949B">
            <wp:extent cx="5535827" cy="23692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1214" cy="2371546"/>
                    </a:xfrm>
                    <a:prstGeom prst="rect">
                      <a:avLst/>
                    </a:prstGeom>
                    <a:noFill/>
                    <a:ln>
                      <a:noFill/>
                    </a:ln>
                  </pic:spPr>
                </pic:pic>
              </a:graphicData>
            </a:graphic>
          </wp:inline>
        </w:drawing>
      </w:r>
    </w:p>
    <w:p w:rsidR="00F07078" w:rsidRPr="00F07078" w:rsidRDefault="00F07078" w:rsidP="00A03E63">
      <w:pPr>
        <w:spacing w:line="480" w:lineRule="auto"/>
        <w:rPr>
          <w:rFonts w:ascii="Times New Roman" w:hAnsi="Times New Roman" w:cs="Times New Roman"/>
          <w:b/>
          <w:color w:val="000000" w:themeColor="text1"/>
          <w:sz w:val="22"/>
        </w:rPr>
      </w:pPr>
      <w:proofErr w:type="gramStart"/>
      <w:r w:rsidRPr="00F07078">
        <w:rPr>
          <w:rFonts w:ascii="Times New Roman" w:hAnsi="Times New Roman" w:cs="Times New Roman"/>
          <w:b/>
          <w:bCs/>
          <w:color w:val="000000" w:themeColor="text1"/>
          <w:sz w:val="22"/>
        </w:rPr>
        <w:t xml:space="preserve">Fig. </w:t>
      </w:r>
      <w:r>
        <w:rPr>
          <w:rFonts w:ascii="Times New Roman" w:hAnsi="Times New Roman" w:cs="Times New Roman" w:hint="eastAsia"/>
          <w:b/>
          <w:bCs/>
          <w:color w:val="000000" w:themeColor="text1"/>
          <w:sz w:val="22"/>
        </w:rPr>
        <w:t>2</w:t>
      </w:r>
      <w:r w:rsidRPr="00F07078">
        <w:rPr>
          <w:rFonts w:ascii="Times New Roman" w:hAnsi="Times New Roman" w:cs="Times New Roman" w:hint="eastAsia"/>
          <w:b/>
          <w:bCs/>
          <w:color w:val="000000" w:themeColor="text1"/>
          <w:sz w:val="22"/>
        </w:rPr>
        <w:t>.</w:t>
      </w:r>
      <w:proofErr w:type="gramEnd"/>
      <w:r w:rsidRPr="00F07078">
        <w:rPr>
          <w:rFonts w:ascii="Times New Roman" w:hAnsi="Times New Roman" w:cs="Times New Roman"/>
          <w:b/>
          <w:color w:val="000000" w:themeColor="text1"/>
          <w:sz w:val="22"/>
        </w:rPr>
        <w:tab/>
      </w:r>
      <w:r w:rsidRPr="00F07078">
        <w:rPr>
          <w:rFonts w:ascii="Times New Roman" w:hAnsi="Times New Roman" w:cs="Times New Roman"/>
          <w:b/>
          <w:bCs/>
          <w:iCs/>
          <w:color w:val="000000" w:themeColor="text1"/>
          <w:sz w:val="22"/>
        </w:rPr>
        <w:t xml:space="preserve">Time course of optical imaging of </w:t>
      </w:r>
      <w:r w:rsidRPr="00F07078">
        <w:rPr>
          <w:rFonts w:ascii="Times New Roman" w:hAnsi="Times New Roman" w:cs="Times New Roman"/>
          <w:b/>
          <w:bCs/>
          <w:i/>
          <w:color w:val="000000" w:themeColor="text1"/>
          <w:sz w:val="22"/>
        </w:rPr>
        <w:t>P. acnes</w:t>
      </w:r>
      <w:r w:rsidRPr="00F07078">
        <w:rPr>
          <w:rFonts w:ascii="Times New Roman" w:hAnsi="Times New Roman" w:cs="Times New Roman"/>
          <w:b/>
          <w:bCs/>
          <w:iCs/>
          <w:color w:val="000000" w:themeColor="text1"/>
          <w:sz w:val="22"/>
        </w:rPr>
        <w:t xml:space="preserve"> osteomyelitis with or without implant</w:t>
      </w:r>
    </w:p>
    <w:p w:rsidR="00F07078" w:rsidRDefault="00F07078" w:rsidP="00A03E63">
      <w:pPr>
        <w:spacing w:line="480" w:lineRule="auto"/>
        <w:rPr>
          <w:rFonts w:ascii="Times New Roman" w:hAnsi="Times New Roman" w:cs="Times New Roman"/>
          <w:color w:val="000000" w:themeColor="text1"/>
          <w:sz w:val="22"/>
        </w:rPr>
      </w:pPr>
      <w:r w:rsidRPr="00F07078">
        <w:rPr>
          <w:rFonts w:ascii="Times New Roman" w:hAnsi="Times New Roman" w:cs="Times New Roman"/>
          <w:color w:val="000000" w:themeColor="text1"/>
          <w:sz w:val="22"/>
        </w:rPr>
        <w:t>NIR-</w:t>
      </w:r>
      <w:proofErr w:type="spellStart"/>
      <w:r w:rsidRPr="00F07078">
        <w:rPr>
          <w:rFonts w:ascii="Times New Roman" w:hAnsi="Times New Roman" w:cs="Times New Roman"/>
          <w:color w:val="000000" w:themeColor="text1"/>
          <w:sz w:val="22"/>
        </w:rPr>
        <w:t>fluoresence</w:t>
      </w:r>
      <w:proofErr w:type="spellEnd"/>
      <w:r w:rsidRPr="00F07078">
        <w:rPr>
          <w:rFonts w:ascii="Times New Roman" w:hAnsi="Times New Roman" w:cs="Times New Roman"/>
          <w:color w:val="000000" w:themeColor="text1"/>
          <w:sz w:val="22"/>
        </w:rPr>
        <w:t xml:space="preserve"> signals from the bacterial probe were successfully</w:t>
      </w:r>
      <w:r w:rsidRPr="00F07078">
        <w:rPr>
          <w:rFonts w:ascii="Times New Roman" w:hAnsi="Times New Roman" w:cs="Times New Roman" w:hint="eastAsia"/>
          <w:color w:val="000000" w:themeColor="text1"/>
          <w:sz w:val="22"/>
        </w:rPr>
        <w:t xml:space="preserve"> detec</w:t>
      </w:r>
      <w:r>
        <w:rPr>
          <w:rFonts w:ascii="Times New Roman" w:hAnsi="Times New Roman" w:cs="Times New Roman" w:hint="eastAsia"/>
          <w:color w:val="000000" w:themeColor="text1"/>
          <w:sz w:val="22"/>
        </w:rPr>
        <w:t xml:space="preserve">ted at the infected area. </w:t>
      </w:r>
      <w:r w:rsidRPr="00F07078">
        <w:rPr>
          <w:rFonts w:ascii="Times New Roman" w:hAnsi="Times New Roman" w:cs="Times New Roman" w:hint="eastAsia"/>
          <w:color w:val="000000" w:themeColor="text1"/>
          <w:sz w:val="22"/>
        </w:rPr>
        <w:t xml:space="preserve"> Signals were </w:t>
      </w:r>
      <w:r w:rsidRPr="00F07078">
        <w:rPr>
          <w:rFonts w:ascii="Times New Roman" w:hAnsi="Times New Roman" w:cs="Times New Roman"/>
          <w:color w:val="000000" w:themeColor="text1"/>
          <w:sz w:val="22"/>
        </w:rPr>
        <w:t xml:space="preserve">sequentially measured on days 1, 3, 7, 14, 28, 56, 84 (3 months), and 168 (6 months) after the inoculation in the implant group (implant +) (N = 12) and the control group (implant −) (N = 6). In the control group, clear signals were detected only for the first 14 days and the signal had completely disappeared </w:t>
      </w:r>
      <w:r w:rsidRPr="00F07078">
        <w:rPr>
          <w:rFonts w:ascii="Times New Roman" w:hAnsi="Times New Roman" w:cs="Times New Roman" w:hint="eastAsia"/>
          <w:color w:val="000000" w:themeColor="text1"/>
          <w:sz w:val="22"/>
        </w:rPr>
        <w:t>within</w:t>
      </w:r>
      <w:r w:rsidRPr="00F07078">
        <w:rPr>
          <w:rFonts w:ascii="Times New Roman" w:hAnsi="Times New Roman" w:cs="Times New Roman"/>
          <w:color w:val="000000" w:themeColor="text1"/>
          <w:sz w:val="22"/>
        </w:rPr>
        <w:t xml:space="preserve"> 28 days, indicating that the inoculated </w:t>
      </w:r>
      <w:r w:rsidRPr="00F07078">
        <w:rPr>
          <w:rFonts w:ascii="Times New Roman" w:hAnsi="Times New Roman" w:cs="Times New Roman"/>
          <w:i/>
          <w:iCs/>
          <w:color w:val="000000" w:themeColor="text1"/>
          <w:sz w:val="22"/>
        </w:rPr>
        <w:t xml:space="preserve">P. acnes </w:t>
      </w:r>
      <w:r w:rsidRPr="00F07078">
        <w:rPr>
          <w:rFonts w:ascii="Times New Roman" w:hAnsi="Times New Roman" w:cs="Times New Roman"/>
          <w:color w:val="000000" w:themeColor="text1"/>
          <w:sz w:val="22"/>
        </w:rPr>
        <w:t xml:space="preserve">could not survive for &gt;28 days in this model. In contrast, signals in the implant group were detected 6 months after the </w:t>
      </w:r>
      <w:r w:rsidRPr="00F07078">
        <w:rPr>
          <w:rFonts w:ascii="Times New Roman" w:hAnsi="Times New Roman" w:cs="Times New Roman"/>
          <w:i/>
          <w:iCs/>
          <w:color w:val="000000" w:themeColor="text1"/>
          <w:sz w:val="22"/>
        </w:rPr>
        <w:t xml:space="preserve">P. acnes </w:t>
      </w:r>
      <w:r w:rsidRPr="00F07078">
        <w:rPr>
          <w:rFonts w:ascii="Times New Roman" w:hAnsi="Times New Roman" w:cs="Times New Roman"/>
          <w:color w:val="000000" w:themeColor="text1"/>
          <w:sz w:val="22"/>
        </w:rPr>
        <w:t>inoculation. At each time point, fluorescence ratios calculated from bacterial PIs in the implant group were significantly higher than those in the control group (p &lt; 0.05 each). Means ± standard deviation (SD) are shown.</w:t>
      </w:r>
    </w:p>
    <w:p w:rsidR="00A03E63" w:rsidRDefault="00A03E63" w:rsidP="00A03E63">
      <w:pPr>
        <w:spacing w:line="480" w:lineRule="auto"/>
        <w:rPr>
          <w:rFonts w:ascii="Times New Roman" w:hAnsi="Times New Roman" w:cs="Times New Roman"/>
          <w:color w:val="000000" w:themeColor="text1"/>
          <w:sz w:val="22"/>
        </w:rPr>
      </w:pPr>
    </w:p>
    <w:p w:rsidR="00A03E63" w:rsidRDefault="00A03E63" w:rsidP="00A03E63">
      <w:pPr>
        <w:spacing w:line="480" w:lineRule="auto"/>
        <w:rPr>
          <w:rFonts w:ascii="Times New Roman" w:hAnsi="Times New Roman" w:cs="Times New Roman"/>
          <w:color w:val="000000" w:themeColor="text1"/>
          <w:sz w:val="22"/>
        </w:rPr>
      </w:pPr>
    </w:p>
    <w:p w:rsidR="00A03E63" w:rsidRDefault="00A03E63" w:rsidP="00A03E63">
      <w:pPr>
        <w:spacing w:line="480" w:lineRule="auto"/>
        <w:rPr>
          <w:rFonts w:ascii="Times New Roman" w:hAnsi="Times New Roman" w:cs="Times New Roman"/>
          <w:color w:val="000000" w:themeColor="text1"/>
          <w:sz w:val="22"/>
        </w:rPr>
      </w:pPr>
    </w:p>
    <w:p w:rsidR="00A03E63" w:rsidRPr="00F07078" w:rsidRDefault="00A03E63" w:rsidP="00A03E63">
      <w:pPr>
        <w:spacing w:line="480" w:lineRule="auto"/>
        <w:rPr>
          <w:rFonts w:ascii="Times New Roman" w:hAnsi="Times New Roman" w:cs="Times New Roman"/>
          <w:color w:val="000000" w:themeColor="text1"/>
          <w:sz w:val="22"/>
        </w:rPr>
      </w:pPr>
      <w:r>
        <w:rPr>
          <w:rFonts w:ascii="Times New Roman" w:hAnsi="Times New Roman" w:cs="Times New Roman"/>
          <w:noProof/>
          <w:color w:val="000000" w:themeColor="text1"/>
          <w:sz w:val="22"/>
        </w:rPr>
        <w:lastRenderedPageBreak/>
        <w:drawing>
          <wp:inline distT="0" distB="0" distL="0" distR="0" wp14:anchorId="6935CEEE" wp14:editId="50506B62">
            <wp:extent cx="5214551" cy="46020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9188" cy="4614967"/>
                    </a:xfrm>
                    <a:prstGeom prst="rect">
                      <a:avLst/>
                    </a:prstGeom>
                    <a:noFill/>
                    <a:ln>
                      <a:noFill/>
                    </a:ln>
                  </pic:spPr>
                </pic:pic>
              </a:graphicData>
            </a:graphic>
          </wp:inline>
        </w:drawing>
      </w:r>
    </w:p>
    <w:p w:rsidR="00F07078" w:rsidRPr="00F07078" w:rsidRDefault="00F07078" w:rsidP="00A03E63">
      <w:pPr>
        <w:spacing w:line="480" w:lineRule="auto"/>
        <w:rPr>
          <w:rFonts w:ascii="Times New Roman" w:hAnsi="Times New Roman" w:cs="Times New Roman"/>
          <w:b/>
          <w:color w:val="000000" w:themeColor="text1"/>
          <w:sz w:val="22"/>
        </w:rPr>
      </w:pPr>
      <w:proofErr w:type="gramStart"/>
      <w:r w:rsidRPr="00F07078">
        <w:rPr>
          <w:rFonts w:ascii="Times New Roman" w:hAnsi="Times New Roman" w:cs="Times New Roman"/>
          <w:b/>
          <w:bCs/>
          <w:color w:val="000000" w:themeColor="text1"/>
          <w:sz w:val="22"/>
        </w:rPr>
        <w:t xml:space="preserve">Fig. </w:t>
      </w:r>
      <w:r>
        <w:rPr>
          <w:rFonts w:ascii="Times New Roman" w:hAnsi="Times New Roman" w:cs="Times New Roman" w:hint="eastAsia"/>
          <w:b/>
          <w:bCs/>
          <w:color w:val="000000" w:themeColor="text1"/>
          <w:sz w:val="22"/>
        </w:rPr>
        <w:t>3</w:t>
      </w:r>
      <w:r w:rsidRPr="00F07078">
        <w:rPr>
          <w:rFonts w:ascii="Times New Roman" w:hAnsi="Times New Roman" w:cs="Times New Roman" w:hint="eastAsia"/>
          <w:b/>
          <w:bCs/>
          <w:color w:val="000000" w:themeColor="text1"/>
          <w:sz w:val="22"/>
        </w:rPr>
        <w:t>.</w:t>
      </w:r>
      <w:proofErr w:type="gramEnd"/>
      <w:r w:rsidRPr="00F07078">
        <w:rPr>
          <w:rFonts w:ascii="Times New Roman" w:hAnsi="Times New Roman" w:cs="Times New Roman"/>
          <w:b/>
          <w:bCs/>
          <w:color w:val="000000" w:themeColor="text1"/>
          <w:sz w:val="22"/>
        </w:rPr>
        <w:tab/>
        <w:t>PCR-confirmed g</w:t>
      </w:r>
      <w:r w:rsidRPr="00F07078">
        <w:rPr>
          <w:rFonts w:ascii="Times New Roman" w:hAnsi="Times New Roman" w:cs="Times New Roman"/>
          <w:b/>
          <w:bCs/>
          <w:iCs/>
          <w:color w:val="000000" w:themeColor="text1"/>
          <w:sz w:val="22"/>
        </w:rPr>
        <w:t xml:space="preserve">enetics of the </w:t>
      </w:r>
      <w:r w:rsidRPr="00F07078">
        <w:rPr>
          <w:rFonts w:ascii="Times New Roman" w:hAnsi="Times New Roman" w:cs="Times New Roman"/>
          <w:b/>
          <w:bCs/>
          <w:i/>
          <w:color w:val="000000" w:themeColor="text1"/>
          <w:sz w:val="22"/>
        </w:rPr>
        <w:t>P. acnes</w:t>
      </w:r>
      <w:r w:rsidRPr="00F07078">
        <w:rPr>
          <w:rFonts w:ascii="Times New Roman" w:hAnsi="Times New Roman" w:cs="Times New Roman"/>
          <w:b/>
          <w:bCs/>
          <w:iCs/>
          <w:color w:val="000000" w:themeColor="text1"/>
          <w:sz w:val="22"/>
        </w:rPr>
        <w:t xml:space="preserve"> obtained from femur specimens 6 months after inoculation</w:t>
      </w:r>
    </w:p>
    <w:p w:rsidR="00F07078" w:rsidRPr="00F07078" w:rsidRDefault="00F07078" w:rsidP="00A03E63">
      <w:pPr>
        <w:spacing w:line="480" w:lineRule="auto"/>
        <w:rPr>
          <w:rFonts w:ascii="Times New Roman" w:hAnsi="Times New Roman" w:cs="Times New Roman"/>
          <w:color w:val="000000" w:themeColor="text1"/>
          <w:sz w:val="22"/>
        </w:rPr>
      </w:pPr>
      <w:r w:rsidRPr="00F07078">
        <w:rPr>
          <w:rFonts w:ascii="Times New Roman" w:hAnsi="Times New Roman" w:cs="Times New Roman"/>
          <w:color w:val="000000" w:themeColor="text1"/>
          <w:sz w:val="22"/>
        </w:rPr>
        <w:t>Six months after inoculation, purulent effusions from infected femurs were</w:t>
      </w:r>
      <w:r w:rsidRPr="00F07078">
        <w:rPr>
          <w:rFonts w:ascii="Times New Roman" w:hAnsi="Times New Roman" w:cs="Times New Roman" w:hint="eastAsia"/>
          <w:color w:val="000000" w:themeColor="text1"/>
          <w:sz w:val="22"/>
        </w:rPr>
        <w:t xml:space="preserve"> </w:t>
      </w:r>
      <w:r w:rsidRPr="00F07078">
        <w:rPr>
          <w:rFonts w:ascii="Times New Roman" w:hAnsi="Times New Roman" w:cs="Times New Roman"/>
          <w:color w:val="000000" w:themeColor="text1"/>
          <w:sz w:val="22"/>
        </w:rPr>
        <w:t xml:space="preserve">cultured under anaerobic conditions for </w:t>
      </w:r>
      <w:r w:rsidRPr="00F07078">
        <w:rPr>
          <w:rFonts w:ascii="Times New Roman" w:hAnsi="Times New Roman" w:cs="Times New Roman" w:hint="eastAsia"/>
          <w:color w:val="000000" w:themeColor="text1"/>
          <w:sz w:val="22"/>
        </w:rPr>
        <w:t>2</w:t>
      </w:r>
      <w:r w:rsidRPr="00F07078">
        <w:rPr>
          <w:rFonts w:ascii="Times New Roman" w:hAnsi="Times New Roman" w:cs="Times New Roman"/>
          <w:color w:val="000000" w:themeColor="text1"/>
          <w:sz w:val="22"/>
        </w:rPr>
        <w:t xml:space="preserve"> week</w:t>
      </w:r>
      <w:r w:rsidRPr="00F07078">
        <w:rPr>
          <w:rFonts w:ascii="Times New Roman" w:hAnsi="Times New Roman" w:cs="Times New Roman" w:hint="eastAsia"/>
          <w:color w:val="000000" w:themeColor="text1"/>
          <w:sz w:val="22"/>
        </w:rPr>
        <w:t>s</w:t>
      </w:r>
      <w:r w:rsidRPr="00F07078">
        <w:rPr>
          <w:rFonts w:ascii="Times New Roman" w:hAnsi="Times New Roman" w:cs="Times New Roman"/>
          <w:color w:val="000000" w:themeColor="text1"/>
          <w:sz w:val="22"/>
        </w:rPr>
        <w:t xml:space="preserve">; 8 colonies were obtained and were confirmed to be exactly the same strain of </w:t>
      </w:r>
      <w:r w:rsidRPr="00F07078">
        <w:rPr>
          <w:rFonts w:ascii="Times New Roman" w:hAnsi="Times New Roman" w:cs="Times New Roman"/>
          <w:i/>
          <w:iCs/>
          <w:color w:val="000000" w:themeColor="text1"/>
          <w:sz w:val="22"/>
        </w:rPr>
        <w:t>P. acnes</w:t>
      </w:r>
      <w:r w:rsidRPr="00F07078">
        <w:rPr>
          <w:rFonts w:ascii="Times New Roman" w:hAnsi="Times New Roman" w:cs="Times New Roman"/>
          <w:color w:val="000000" w:themeColor="text1"/>
          <w:sz w:val="22"/>
        </w:rPr>
        <w:t xml:space="preserve"> (ATCC 51277, Strain Designations VPI 9) by PCR analysis, showing that </w:t>
      </w:r>
      <w:r w:rsidRPr="00F07078">
        <w:rPr>
          <w:rFonts w:ascii="Times New Roman" w:hAnsi="Times New Roman" w:cs="Times New Roman"/>
          <w:i/>
          <w:iCs/>
          <w:color w:val="000000" w:themeColor="text1"/>
          <w:sz w:val="22"/>
        </w:rPr>
        <w:t>P. acnes</w:t>
      </w:r>
      <w:r w:rsidRPr="00F07078">
        <w:rPr>
          <w:rFonts w:ascii="Times New Roman" w:hAnsi="Times New Roman" w:cs="Times New Roman"/>
          <w:color w:val="000000" w:themeColor="text1"/>
          <w:sz w:val="22"/>
        </w:rPr>
        <w:t xml:space="preserve"> could survive for 6 months only in the presence of an implant.</w:t>
      </w:r>
    </w:p>
    <w:p w:rsidR="007E66BB" w:rsidRDefault="007E66BB" w:rsidP="00A03E63">
      <w:pPr>
        <w:rPr>
          <w:rFonts w:ascii="Times New Roman" w:hAnsi="Times New Roman" w:cs="Times New Roman"/>
          <w:color w:val="000000" w:themeColor="text1"/>
          <w:sz w:val="22"/>
        </w:rPr>
      </w:pPr>
    </w:p>
    <w:p w:rsidR="007E66BB" w:rsidRDefault="007E66BB" w:rsidP="000D481A">
      <w:pPr>
        <w:spacing w:line="480" w:lineRule="auto"/>
        <w:rPr>
          <w:rFonts w:ascii="Times New Roman" w:hAnsi="Times New Roman" w:cs="Times New Roman"/>
          <w:color w:val="000000" w:themeColor="text1"/>
          <w:sz w:val="22"/>
        </w:rPr>
      </w:pPr>
    </w:p>
    <w:p w:rsidR="00A03E63" w:rsidRPr="00A03E63" w:rsidRDefault="00A03E63" w:rsidP="000D481A">
      <w:pPr>
        <w:spacing w:line="480" w:lineRule="auto"/>
        <w:rPr>
          <w:rFonts w:ascii="Times New Roman" w:hAnsi="Times New Roman" w:cs="Times New Roman"/>
          <w:b/>
          <w:color w:val="000000" w:themeColor="text1"/>
          <w:sz w:val="22"/>
        </w:rPr>
      </w:pPr>
      <w:r w:rsidRPr="00A03E63">
        <w:rPr>
          <w:rFonts w:ascii="Times New Roman" w:hAnsi="Times New Roman" w:cs="Times New Roman" w:hint="eastAsia"/>
          <w:b/>
          <w:color w:val="000000" w:themeColor="text1"/>
          <w:sz w:val="22"/>
        </w:rPr>
        <w:lastRenderedPageBreak/>
        <w:t>References</w:t>
      </w:r>
    </w:p>
    <w:p w:rsidR="00F91C53" w:rsidRPr="00F91C53" w:rsidRDefault="007E66BB" w:rsidP="00F91C53">
      <w:pPr>
        <w:ind w:left="720" w:hanging="720"/>
        <w:rPr>
          <w:rFonts w:ascii="Century" w:hAnsi="Century" w:cs="Times New Roman"/>
          <w:noProof/>
          <w:color w:val="000000" w:themeColor="text1"/>
          <w:sz w:val="20"/>
        </w:rPr>
      </w:pPr>
      <w:r>
        <w:rPr>
          <w:rFonts w:ascii="Times New Roman" w:hAnsi="Times New Roman" w:cs="Times New Roman"/>
          <w:color w:val="000000" w:themeColor="text1"/>
          <w:sz w:val="22"/>
        </w:rPr>
        <w:fldChar w:fldCharType="begin"/>
      </w:r>
      <w:r>
        <w:rPr>
          <w:rFonts w:ascii="Times New Roman" w:hAnsi="Times New Roman" w:cs="Times New Roman"/>
          <w:color w:val="000000" w:themeColor="text1"/>
          <w:sz w:val="22"/>
        </w:rPr>
        <w:instrText xml:space="preserve"> ADDIN EN.REFLIST </w:instrText>
      </w:r>
      <w:r>
        <w:rPr>
          <w:rFonts w:ascii="Times New Roman" w:hAnsi="Times New Roman" w:cs="Times New Roman"/>
          <w:color w:val="000000" w:themeColor="text1"/>
          <w:sz w:val="22"/>
        </w:rPr>
        <w:fldChar w:fldCharType="separate"/>
      </w:r>
      <w:bookmarkStart w:id="1" w:name="_ENREF_1"/>
      <w:r w:rsidR="00F91C53" w:rsidRPr="00F91C53">
        <w:rPr>
          <w:rFonts w:ascii="Century" w:hAnsi="Century" w:cs="Times New Roman"/>
          <w:noProof/>
          <w:color w:val="000000" w:themeColor="text1"/>
          <w:sz w:val="20"/>
        </w:rPr>
        <w:t>1</w:t>
      </w:r>
      <w:r w:rsidR="00F91C53" w:rsidRPr="00F91C53">
        <w:rPr>
          <w:rFonts w:ascii="Century" w:hAnsi="Century" w:cs="Times New Roman"/>
          <w:noProof/>
          <w:color w:val="000000" w:themeColor="text1"/>
          <w:sz w:val="20"/>
        </w:rPr>
        <w:tab/>
        <w:t xml:space="preserve">Richards, B. R. &amp; Emara, K. M. Delayed infections after posterior TSRH spinal instrumentation for idiopathic scoliosis: revisited. </w:t>
      </w:r>
      <w:r w:rsidR="00F91C53" w:rsidRPr="00F91C53">
        <w:rPr>
          <w:rFonts w:ascii="Century" w:hAnsi="Century" w:cs="Times New Roman"/>
          <w:i/>
          <w:noProof/>
          <w:color w:val="000000" w:themeColor="text1"/>
          <w:sz w:val="20"/>
        </w:rPr>
        <w:t>Spine (Phila Pa 1976)</w:t>
      </w:r>
      <w:r w:rsidR="00F91C53" w:rsidRPr="00F91C53">
        <w:rPr>
          <w:rFonts w:ascii="Century" w:hAnsi="Century" w:cs="Times New Roman"/>
          <w:noProof/>
          <w:color w:val="000000" w:themeColor="text1"/>
          <w:sz w:val="20"/>
        </w:rPr>
        <w:t xml:space="preserve"> </w:t>
      </w:r>
      <w:r w:rsidR="00F91C53" w:rsidRPr="00F91C53">
        <w:rPr>
          <w:rFonts w:ascii="Century" w:hAnsi="Century" w:cs="Times New Roman"/>
          <w:b/>
          <w:noProof/>
          <w:color w:val="000000" w:themeColor="text1"/>
          <w:sz w:val="20"/>
        </w:rPr>
        <w:t>26</w:t>
      </w:r>
      <w:r w:rsidR="00F91C53" w:rsidRPr="00F91C53">
        <w:rPr>
          <w:rFonts w:ascii="Century" w:hAnsi="Century" w:cs="Times New Roman"/>
          <w:noProof/>
          <w:color w:val="000000" w:themeColor="text1"/>
          <w:sz w:val="20"/>
        </w:rPr>
        <w:t>, 1990-1996 (2001).</w:t>
      </w:r>
      <w:bookmarkEnd w:id="1"/>
    </w:p>
    <w:p w:rsidR="00F91C53" w:rsidRPr="00F91C53" w:rsidRDefault="00F91C53" w:rsidP="00F91C53">
      <w:pPr>
        <w:ind w:left="720" w:hanging="720"/>
        <w:rPr>
          <w:rFonts w:ascii="Century" w:hAnsi="Century" w:cs="Times New Roman"/>
          <w:noProof/>
          <w:color w:val="000000" w:themeColor="text1"/>
          <w:sz w:val="20"/>
        </w:rPr>
      </w:pPr>
      <w:bookmarkStart w:id="2" w:name="_ENREF_2"/>
      <w:r w:rsidRPr="00F91C53">
        <w:rPr>
          <w:rFonts w:ascii="Century" w:hAnsi="Century" w:cs="Times New Roman"/>
          <w:noProof/>
          <w:color w:val="000000" w:themeColor="text1"/>
          <w:sz w:val="20"/>
        </w:rPr>
        <w:t>2</w:t>
      </w:r>
      <w:r w:rsidRPr="00F91C53">
        <w:rPr>
          <w:rFonts w:ascii="Century" w:hAnsi="Century" w:cs="Times New Roman"/>
          <w:noProof/>
          <w:color w:val="000000" w:themeColor="text1"/>
          <w:sz w:val="20"/>
        </w:rPr>
        <w:tab/>
        <w:t>Bayston, R.</w:t>
      </w:r>
      <w:r w:rsidRPr="00F91C53">
        <w:rPr>
          <w:rFonts w:ascii="Century" w:hAnsi="Century" w:cs="Times New Roman"/>
          <w:i/>
          <w:noProof/>
          <w:color w:val="000000" w:themeColor="text1"/>
          <w:sz w:val="20"/>
        </w:rPr>
        <w:t xml:space="preserve"> et al.</w:t>
      </w:r>
      <w:r w:rsidRPr="00F91C53">
        <w:rPr>
          <w:rFonts w:ascii="Century" w:hAnsi="Century" w:cs="Times New Roman"/>
          <w:noProof/>
          <w:color w:val="000000" w:themeColor="text1"/>
          <w:sz w:val="20"/>
        </w:rPr>
        <w:t xml:space="preserve"> Biofilm formation by Propionibacterium acnes on biomaterials in vitro and in vivo: impact on diagnosis and treatment. </w:t>
      </w:r>
      <w:r w:rsidRPr="00F91C53">
        <w:rPr>
          <w:rFonts w:ascii="Century" w:hAnsi="Century" w:cs="Times New Roman"/>
          <w:i/>
          <w:noProof/>
          <w:color w:val="000000" w:themeColor="text1"/>
          <w:sz w:val="20"/>
        </w:rPr>
        <w:t>J. Biomed. Mater. Res. A</w:t>
      </w:r>
      <w:r w:rsidRPr="00F91C53">
        <w:rPr>
          <w:rFonts w:ascii="Century" w:hAnsi="Century" w:cs="Times New Roman"/>
          <w:noProof/>
          <w:color w:val="000000" w:themeColor="text1"/>
          <w:sz w:val="20"/>
        </w:rPr>
        <w:t xml:space="preserve"> </w:t>
      </w:r>
      <w:r w:rsidRPr="00F91C53">
        <w:rPr>
          <w:rFonts w:ascii="Century" w:hAnsi="Century" w:cs="Times New Roman"/>
          <w:b/>
          <w:noProof/>
          <w:color w:val="000000" w:themeColor="text1"/>
          <w:sz w:val="20"/>
        </w:rPr>
        <w:t>81</w:t>
      </w:r>
      <w:r w:rsidRPr="00F91C53">
        <w:rPr>
          <w:rFonts w:ascii="Century" w:hAnsi="Century" w:cs="Times New Roman"/>
          <w:noProof/>
          <w:color w:val="000000" w:themeColor="text1"/>
          <w:sz w:val="20"/>
        </w:rPr>
        <w:t>, 705-709, doi:10.1002/jbm.a.31145 (2007).</w:t>
      </w:r>
      <w:bookmarkEnd w:id="2"/>
    </w:p>
    <w:p w:rsidR="00F91C53" w:rsidRPr="00F91C53" w:rsidRDefault="00F91C53" w:rsidP="00F91C53">
      <w:pPr>
        <w:ind w:left="720" w:hanging="720"/>
        <w:rPr>
          <w:rFonts w:ascii="Century" w:hAnsi="Century" w:cs="Times New Roman"/>
          <w:noProof/>
          <w:color w:val="000000" w:themeColor="text1"/>
          <w:sz w:val="20"/>
        </w:rPr>
      </w:pPr>
      <w:bookmarkStart w:id="3" w:name="_ENREF_3"/>
      <w:r w:rsidRPr="00F91C53">
        <w:rPr>
          <w:rFonts w:ascii="Century" w:hAnsi="Century" w:cs="Times New Roman"/>
          <w:noProof/>
          <w:color w:val="000000" w:themeColor="text1"/>
          <w:sz w:val="20"/>
        </w:rPr>
        <w:t>3</w:t>
      </w:r>
      <w:r w:rsidRPr="00F91C53">
        <w:rPr>
          <w:rFonts w:ascii="Century" w:hAnsi="Century" w:cs="Times New Roman"/>
          <w:noProof/>
          <w:color w:val="000000" w:themeColor="text1"/>
          <w:sz w:val="20"/>
        </w:rPr>
        <w:tab/>
        <w:t>Sampedro, M. F.</w:t>
      </w:r>
      <w:r w:rsidRPr="00F91C53">
        <w:rPr>
          <w:rFonts w:ascii="Century" w:hAnsi="Century" w:cs="Times New Roman"/>
          <w:i/>
          <w:noProof/>
          <w:color w:val="000000" w:themeColor="text1"/>
          <w:sz w:val="20"/>
        </w:rPr>
        <w:t xml:space="preserve"> et al.</w:t>
      </w:r>
      <w:r w:rsidRPr="00F91C53">
        <w:rPr>
          <w:rFonts w:ascii="Century" w:hAnsi="Century" w:cs="Times New Roman"/>
          <w:noProof/>
          <w:color w:val="000000" w:themeColor="text1"/>
          <w:sz w:val="20"/>
        </w:rPr>
        <w:t xml:space="preserve"> A biofilm approach to detect bacteria on removed spinal implants. </w:t>
      </w:r>
      <w:r w:rsidRPr="00F91C53">
        <w:rPr>
          <w:rFonts w:ascii="Century" w:hAnsi="Century" w:cs="Times New Roman"/>
          <w:i/>
          <w:noProof/>
          <w:color w:val="000000" w:themeColor="text1"/>
          <w:sz w:val="20"/>
        </w:rPr>
        <w:t>Spine (Phila Pa 1976)</w:t>
      </w:r>
      <w:r w:rsidRPr="00F91C53">
        <w:rPr>
          <w:rFonts w:ascii="Century" w:hAnsi="Century" w:cs="Times New Roman"/>
          <w:noProof/>
          <w:color w:val="000000" w:themeColor="text1"/>
          <w:sz w:val="20"/>
        </w:rPr>
        <w:t xml:space="preserve"> </w:t>
      </w:r>
      <w:r w:rsidRPr="00F91C53">
        <w:rPr>
          <w:rFonts w:ascii="Century" w:hAnsi="Century" w:cs="Times New Roman"/>
          <w:b/>
          <w:noProof/>
          <w:color w:val="000000" w:themeColor="text1"/>
          <w:sz w:val="20"/>
        </w:rPr>
        <w:t>35</w:t>
      </w:r>
      <w:r w:rsidRPr="00F91C53">
        <w:rPr>
          <w:rFonts w:ascii="Century" w:hAnsi="Century" w:cs="Times New Roman"/>
          <w:noProof/>
          <w:color w:val="000000" w:themeColor="text1"/>
          <w:sz w:val="20"/>
        </w:rPr>
        <w:t>, 1218-1224, doi:10.1097/BRS.0b013e3181c3b2f3 (2010).</w:t>
      </w:r>
      <w:bookmarkEnd w:id="3"/>
    </w:p>
    <w:p w:rsidR="00F91C53" w:rsidRPr="00F91C53" w:rsidRDefault="00F91C53" w:rsidP="00F91C53">
      <w:pPr>
        <w:ind w:left="720" w:hanging="720"/>
        <w:rPr>
          <w:rFonts w:ascii="Century" w:hAnsi="Century" w:cs="Times New Roman"/>
          <w:noProof/>
          <w:color w:val="000000" w:themeColor="text1"/>
          <w:sz w:val="20"/>
        </w:rPr>
      </w:pPr>
      <w:bookmarkStart w:id="4" w:name="_ENREF_4"/>
      <w:r w:rsidRPr="00F91C53">
        <w:rPr>
          <w:rFonts w:ascii="Century" w:hAnsi="Century" w:cs="Times New Roman"/>
          <w:noProof/>
          <w:color w:val="000000" w:themeColor="text1"/>
          <w:sz w:val="20"/>
        </w:rPr>
        <w:t>4</w:t>
      </w:r>
      <w:r w:rsidRPr="00F91C53">
        <w:rPr>
          <w:rFonts w:ascii="Century" w:hAnsi="Century" w:cs="Times New Roman"/>
          <w:noProof/>
          <w:color w:val="000000" w:themeColor="text1"/>
          <w:sz w:val="20"/>
        </w:rPr>
        <w:tab/>
        <w:t>Shiono, Y.</w:t>
      </w:r>
      <w:r w:rsidRPr="00F91C53">
        <w:rPr>
          <w:rFonts w:ascii="Century" w:hAnsi="Century" w:cs="Times New Roman"/>
          <w:i/>
          <w:noProof/>
          <w:color w:val="000000" w:themeColor="text1"/>
          <w:sz w:val="20"/>
        </w:rPr>
        <w:t xml:space="preserve"> et al.</w:t>
      </w:r>
      <w:r w:rsidRPr="00F91C53">
        <w:rPr>
          <w:rFonts w:ascii="Century" w:hAnsi="Century" w:cs="Times New Roman"/>
          <w:noProof/>
          <w:color w:val="000000" w:themeColor="text1"/>
          <w:sz w:val="20"/>
        </w:rPr>
        <w:t xml:space="preserve"> Sterility of posterior elements of the spine in posterior correction surgery. </w:t>
      </w:r>
      <w:r w:rsidRPr="00F91C53">
        <w:rPr>
          <w:rFonts w:ascii="Century" w:hAnsi="Century" w:cs="Times New Roman"/>
          <w:i/>
          <w:noProof/>
          <w:color w:val="000000" w:themeColor="text1"/>
          <w:sz w:val="20"/>
        </w:rPr>
        <w:t>Spine (Phila Pa 1976)</w:t>
      </w:r>
      <w:r w:rsidRPr="00F91C53">
        <w:rPr>
          <w:rFonts w:ascii="Century" w:hAnsi="Century" w:cs="Times New Roman"/>
          <w:noProof/>
          <w:color w:val="000000" w:themeColor="text1"/>
          <w:sz w:val="20"/>
        </w:rPr>
        <w:t xml:space="preserve"> </w:t>
      </w:r>
      <w:r w:rsidRPr="00F91C53">
        <w:rPr>
          <w:rFonts w:ascii="Century" w:hAnsi="Century" w:cs="Times New Roman"/>
          <w:b/>
          <w:noProof/>
          <w:color w:val="000000" w:themeColor="text1"/>
          <w:sz w:val="20"/>
        </w:rPr>
        <w:t>37</w:t>
      </w:r>
      <w:r w:rsidRPr="00F91C53">
        <w:rPr>
          <w:rFonts w:ascii="Century" w:hAnsi="Century" w:cs="Times New Roman"/>
          <w:noProof/>
          <w:color w:val="000000" w:themeColor="text1"/>
          <w:sz w:val="20"/>
        </w:rPr>
        <w:t>, 523-526, doi:10.1097/BRS.0b013e318224d7b2 (2012).</w:t>
      </w:r>
      <w:bookmarkEnd w:id="4"/>
    </w:p>
    <w:p w:rsidR="00F91C53" w:rsidRPr="00F91C53" w:rsidRDefault="00F91C53" w:rsidP="00F91C53">
      <w:pPr>
        <w:ind w:left="720" w:hanging="720"/>
        <w:rPr>
          <w:rFonts w:ascii="Century" w:hAnsi="Century" w:cs="Times New Roman"/>
          <w:noProof/>
          <w:color w:val="000000" w:themeColor="text1"/>
          <w:sz w:val="20"/>
        </w:rPr>
      </w:pPr>
      <w:bookmarkStart w:id="5" w:name="_ENREF_5"/>
      <w:r w:rsidRPr="00F91C53">
        <w:rPr>
          <w:rFonts w:ascii="Century" w:hAnsi="Century" w:cs="Times New Roman"/>
          <w:noProof/>
          <w:color w:val="000000" w:themeColor="text1"/>
          <w:sz w:val="20"/>
        </w:rPr>
        <w:t>5</w:t>
      </w:r>
      <w:r w:rsidRPr="00F91C53">
        <w:rPr>
          <w:rFonts w:ascii="Century" w:hAnsi="Century" w:cs="Times New Roman"/>
          <w:noProof/>
          <w:color w:val="000000" w:themeColor="text1"/>
          <w:sz w:val="20"/>
        </w:rPr>
        <w:tab/>
        <w:t xml:space="preserve">Perry, A. L. &amp; Lambert, P. A. Propionibacterium acnes. </w:t>
      </w:r>
      <w:r w:rsidRPr="00F91C53">
        <w:rPr>
          <w:rFonts w:ascii="Century" w:hAnsi="Century" w:cs="Times New Roman"/>
          <w:i/>
          <w:noProof/>
          <w:color w:val="000000" w:themeColor="text1"/>
          <w:sz w:val="20"/>
        </w:rPr>
        <w:t>Lett. Appl. Microbiol.</w:t>
      </w:r>
      <w:r w:rsidRPr="00F91C53">
        <w:rPr>
          <w:rFonts w:ascii="Century" w:hAnsi="Century" w:cs="Times New Roman"/>
          <w:noProof/>
          <w:color w:val="000000" w:themeColor="text1"/>
          <w:sz w:val="20"/>
        </w:rPr>
        <w:t xml:space="preserve"> </w:t>
      </w:r>
      <w:r w:rsidRPr="00F91C53">
        <w:rPr>
          <w:rFonts w:ascii="Century" w:hAnsi="Century" w:cs="Times New Roman"/>
          <w:b/>
          <w:noProof/>
          <w:color w:val="000000" w:themeColor="text1"/>
          <w:sz w:val="20"/>
        </w:rPr>
        <w:t>42</w:t>
      </w:r>
      <w:r w:rsidRPr="00F91C53">
        <w:rPr>
          <w:rFonts w:ascii="Century" w:hAnsi="Century" w:cs="Times New Roman"/>
          <w:noProof/>
          <w:color w:val="000000" w:themeColor="text1"/>
          <w:sz w:val="20"/>
        </w:rPr>
        <w:t>, 185-188, doi:10.1111/j.1472-765X.2006.01866.x (2006).</w:t>
      </w:r>
      <w:bookmarkEnd w:id="5"/>
    </w:p>
    <w:p w:rsidR="00F91C53" w:rsidRPr="00F91C53" w:rsidRDefault="00F91C53" w:rsidP="00F91C53">
      <w:pPr>
        <w:ind w:left="720" w:hanging="720"/>
        <w:rPr>
          <w:rFonts w:ascii="Century" w:hAnsi="Century" w:cs="Times New Roman"/>
          <w:noProof/>
          <w:color w:val="000000" w:themeColor="text1"/>
          <w:sz w:val="20"/>
        </w:rPr>
      </w:pPr>
      <w:bookmarkStart w:id="6" w:name="_ENREF_6"/>
      <w:r w:rsidRPr="00F91C53">
        <w:rPr>
          <w:rFonts w:ascii="Century" w:hAnsi="Century" w:cs="Times New Roman"/>
          <w:noProof/>
          <w:color w:val="000000" w:themeColor="text1"/>
          <w:sz w:val="20"/>
        </w:rPr>
        <w:t>6</w:t>
      </w:r>
      <w:r w:rsidRPr="00F91C53">
        <w:rPr>
          <w:rFonts w:ascii="Century" w:hAnsi="Century" w:cs="Times New Roman"/>
          <w:noProof/>
          <w:color w:val="000000" w:themeColor="text1"/>
          <w:sz w:val="20"/>
        </w:rPr>
        <w:tab/>
        <w:t xml:space="preserve">Noble, R. C. &amp; Overman, S. B. Propionibacterium acnes osteomyelitis: case report and review of the literature. </w:t>
      </w:r>
      <w:r w:rsidRPr="00F91C53">
        <w:rPr>
          <w:rFonts w:ascii="Century" w:hAnsi="Century" w:cs="Times New Roman"/>
          <w:i/>
          <w:noProof/>
          <w:color w:val="000000" w:themeColor="text1"/>
          <w:sz w:val="20"/>
        </w:rPr>
        <w:t>Journal of clinical microbiology</w:t>
      </w:r>
      <w:r w:rsidRPr="00F91C53">
        <w:rPr>
          <w:rFonts w:ascii="Century" w:hAnsi="Century" w:cs="Times New Roman"/>
          <w:noProof/>
          <w:color w:val="000000" w:themeColor="text1"/>
          <w:sz w:val="20"/>
        </w:rPr>
        <w:t xml:space="preserve"> </w:t>
      </w:r>
      <w:r w:rsidRPr="00F91C53">
        <w:rPr>
          <w:rFonts w:ascii="Century" w:hAnsi="Century" w:cs="Times New Roman"/>
          <w:b/>
          <w:noProof/>
          <w:color w:val="000000" w:themeColor="text1"/>
          <w:sz w:val="20"/>
        </w:rPr>
        <w:t>25</w:t>
      </w:r>
      <w:r w:rsidRPr="00F91C53">
        <w:rPr>
          <w:rFonts w:ascii="Century" w:hAnsi="Century" w:cs="Times New Roman"/>
          <w:noProof/>
          <w:color w:val="000000" w:themeColor="text1"/>
          <w:sz w:val="20"/>
        </w:rPr>
        <w:t>, 251-254 (1987).</w:t>
      </w:r>
      <w:bookmarkEnd w:id="6"/>
    </w:p>
    <w:p w:rsidR="00F91C53" w:rsidRPr="00F91C53" w:rsidRDefault="00F91C53" w:rsidP="00F91C53">
      <w:pPr>
        <w:ind w:left="720" w:hanging="720"/>
        <w:rPr>
          <w:rFonts w:ascii="Century" w:hAnsi="Century" w:cs="Times New Roman"/>
          <w:noProof/>
          <w:color w:val="000000" w:themeColor="text1"/>
          <w:sz w:val="20"/>
        </w:rPr>
      </w:pPr>
      <w:bookmarkStart w:id="7" w:name="_ENREF_7"/>
      <w:r w:rsidRPr="00F91C53">
        <w:rPr>
          <w:rFonts w:ascii="Century" w:hAnsi="Century" w:cs="Times New Roman"/>
          <w:noProof/>
          <w:color w:val="000000" w:themeColor="text1"/>
          <w:sz w:val="20"/>
        </w:rPr>
        <w:t>7</w:t>
      </w:r>
      <w:r w:rsidRPr="00F91C53">
        <w:rPr>
          <w:rFonts w:ascii="Century" w:hAnsi="Century" w:cs="Times New Roman"/>
          <w:noProof/>
          <w:color w:val="000000" w:themeColor="text1"/>
          <w:sz w:val="20"/>
        </w:rPr>
        <w:tab/>
        <w:t>Carricajo, A.</w:t>
      </w:r>
      <w:r w:rsidRPr="00F91C53">
        <w:rPr>
          <w:rFonts w:ascii="Century" w:hAnsi="Century" w:cs="Times New Roman"/>
          <w:i/>
          <w:noProof/>
          <w:color w:val="000000" w:themeColor="text1"/>
          <w:sz w:val="20"/>
        </w:rPr>
        <w:t xml:space="preserve"> et al.</w:t>
      </w:r>
      <w:r w:rsidRPr="00F91C53">
        <w:rPr>
          <w:rFonts w:ascii="Century" w:hAnsi="Century" w:cs="Times New Roman"/>
          <w:noProof/>
          <w:color w:val="000000" w:themeColor="text1"/>
          <w:sz w:val="20"/>
        </w:rPr>
        <w:t xml:space="preserve"> Propionibacterium acnes contamination in lumbar disc surgery. </w:t>
      </w:r>
      <w:r w:rsidRPr="00F91C53">
        <w:rPr>
          <w:rFonts w:ascii="Century" w:hAnsi="Century" w:cs="Times New Roman"/>
          <w:i/>
          <w:noProof/>
          <w:color w:val="000000" w:themeColor="text1"/>
          <w:sz w:val="20"/>
        </w:rPr>
        <w:t>J. Hosp. Infect.</w:t>
      </w:r>
      <w:r w:rsidRPr="00F91C53">
        <w:rPr>
          <w:rFonts w:ascii="Century" w:hAnsi="Century" w:cs="Times New Roman"/>
          <w:noProof/>
          <w:color w:val="000000" w:themeColor="text1"/>
          <w:sz w:val="20"/>
        </w:rPr>
        <w:t xml:space="preserve"> </w:t>
      </w:r>
      <w:r w:rsidRPr="00F91C53">
        <w:rPr>
          <w:rFonts w:ascii="Century" w:hAnsi="Century" w:cs="Times New Roman"/>
          <w:b/>
          <w:noProof/>
          <w:color w:val="000000" w:themeColor="text1"/>
          <w:sz w:val="20"/>
        </w:rPr>
        <w:t>66</w:t>
      </w:r>
      <w:r w:rsidRPr="00F91C53">
        <w:rPr>
          <w:rFonts w:ascii="Century" w:hAnsi="Century" w:cs="Times New Roman"/>
          <w:noProof/>
          <w:color w:val="000000" w:themeColor="text1"/>
          <w:sz w:val="20"/>
        </w:rPr>
        <w:t>, 275-277, doi:10.1016/j.jhin.2007.04.007 (2007).</w:t>
      </w:r>
      <w:bookmarkEnd w:id="7"/>
    </w:p>
    <w:p w:rsidR="00F91C53" w:rsidRPr="00F91C53" w:rsidRDefault="00F91C53" w:rsidP="00F91C53">
      <w:pPr>
        <w:ind w:left="720" w:hanging="720"/>
        <w:rPr>
          <w:rFonts w:ascii="Century" w:hAnsi="Century" w:cs="Times New Roman"/>
          <w:noProof/>
          <w:color w:val="000000" w:themeColor="text1"/>
          <w:sz w:val="20"/>
        </w:rPr>
      </w:pPr>
      <w:bookmarkStart w:id="8" w:name="_ENREF_8"/>
      <w:r w:rsidRPr="00F91C53">
        <w:rPr>
          <w:rFonts w:ascii="Century" w:hAnsi="Century" w:cs="Times New Roman"/>
          <w:noProof/>
          <w:color w:val="000000" w:themeColor="text1"/>
          <w:sz w:val="20"/>
        </w:rPr>
        <w:t>8</w:t>
      </w:r>
      <w:r w:rsidRPr="00F91C53">
        <w:rPr>
          <w:rFonts w:ascii="Century" w:hAnsi="Century" w:cs="Times New Roman"/>
          <w:noProof/>
          <w:color w:val="000000" w:themeColor="text1"/>
          <w:sz w:val="20"/>
        </w:rPr>
        <w:tab/>
        <w:t xml:space="preserve">Nisbet, M., Briggs, S., Ellis-Pegler, R., Thomas, M. &amp; Holland, D. Propionibacterium acnes: an under-appreciated cause of post-neurosurgical infection. </w:t>
      </w:r>
      <w:r w:rsidRPr="00F91C53">
        <w:rPr>
          <w:rFonts w:ascii="Century" w:hAnsi="Century" w:cs="Times New Roman"/>
          <w:i/>
          <w:noProof/>
          <w:color w:val="000000" w:themeColor="text1"/>
          <w:sz w:val="20"/>
        </w:rPr>
        <w:t>J. Antimicrob. Chemother.</w:t>
      </w:r>
      <w:r w:rsidRPr="00F91C53">
        <w:rPr>
          <w:rFonts w:ascii="Century" w:hAnsi="Century" w:cs="Times New Roman"/>
          <w:noProof/>
          <w:color w:val="000000" w:themeColor="text1"/>
          <w:sz w:val="20"/>
        </w:rPr>
        <w:t xml:space="preserve"> </w:t>
      </w:r>
      <w:r w:rsidRPr="00F91C53">
        <w:rPr>
          <w:rFonts w:ascii="Century" w:hAnsi="Century" w:cs="Times New Roman"/>
          <w:b/>
          <w:noProof/>
          <w:color w:val="000000" w:themeColor="text1"/>
          <w:sz w:val="20"/>
        </w:rPr>
        <w:t>60</w:t>
      </w:r>
      <w:r w:rsidRPr="00F91C53">
        <w:rPr>
          <w:rFonts w:ascii="Century" w:hAnsi="Century" w:cs="Times New Roman"/>
          <w:noProof/>
          <w:color w:val="000000" w:themeColor="text1"/>
          <w:sz w:val="20"/>
        </w:rPr>
        <w:t>, 1097-1103, doi:10.1093/jac/dkm351 (2007).</w:t>
      </w:r>
      <w:bookmarkEnd w:id="8"/>
    </w:p>
    <w:p w:rsidR="00F91C53" w:rsidRPr="00F91C53" w:rsidRDefault="00F91C53" w:rsidP="00F91C53">
      <w:pPr>
        <w:ind w:left="720" w:hanging="720"/>
        <w:rPr>
          <w:rFonts w:ascii="Century" w:hAnsi="Century" w:cs="Times New Roman"/>
          <w:noProof/>
          <w:color w:val="000000" w:themeColor="text1"/>
          <w:sz w:val="20"/>
        </w:rPr>
      </w:pPr>
      <w:bookmarkStart w:id="9" w:name="_ENREF_9"/>
      <w:r w:rsidRPr="00F91C53">
        <w:rPr>
          <w:rFonts w:ascii="Century" w:hAnsi="Century" w:cs="Times New Roman"/>
          <w:noProof/>
          <w:color w:val="000000" w:themeColor="text1"/>
          <w:sz w:val="20"/>
        </w:rPr>
        <w:t>9</w:t>
      </w:r>
      <w:r w:rsidRPr="00F91C53">
        <w:rPr>
          <w:rFonts w:ascii="Century" w:hAnsi="Century" w:cs="Times New Roman"/>
          <w:noProof/>
          <w:color w:val="000000" w:themeColor="text1"/>
          <w:sz w:val="20"/>
        </w:rPr>
        <w:tab/>
        <w:t xml:space="preserve">Tribus, C. B. &amp; Garvey, K. E. Full-thickness thoracic laminar erosion after posterior spinal fusion associated with late-presenting infection. </w:t>
      </w:r>
      <w:r w:rsidRPr="00F91C53">
        <w:rPr>
          <w:rFonts w:ascii="Century" w:hAnsi="Century" w:cs="Times New Roman"/>
          <w:i/>
          <w:noProof/>
          <w:color w:val="000000" w:themeColor="text1"/>
          <w:sz w:val="20"/>
        </w:rPr>
        <w:t>Spine (Phila Pa 1976)</w:t>
      </w:r>
      <w:r w:rsidRPr="00F91C53">
        <w:rPr>
          <w:rFonts w:ascii="Century" w:hAnsi="Century" w:cs="Times New Roman"/>
          <w:noProof/>
          <w:color w:val="000000" w:themeColor="text1"/>
          <w:sz w:val="20"/>
        </w:rPr>
        <w:t xml:space="preserve"> </w:t>
      </w:r>
      <w:r w:rsidRPr="00F91C53">
        <w:rPr>
          <w:rFonts w:ascii="Century" w:hAnsi="Century" w:cs="Times New Roman"/>
          <w:b/>
          <w:noProof/>
          <w:color w:val="000000" w:themeColor="text1"/>
          <w:sz w:val="20"/>
        </w:rPr>
        <w:t>28</w:t>
      </w:r>
      <w:r w:rsidRPr="00F91C53">
        <w:rPr>
          <w:rFonts w:ascii="Century" w:hAnsi="Century" w:cs="Times New Roman"/>
          <w:noProof/>
          <w:color w:val="000000" w:themeColor="text1"/>
          <w:sz w:val="20"/>
        </w:rPr>
        <w:t>, E194-197, doi:10.1097/01.BRS.0000062005.15715.C2 (2003).</w:t>
      </w:r>
      <w:bookmarkEnd w:id="9"/>
    </w:p>
    <w:p w:rsidR="00F91C53" w:rsidRPr="00F91C53" w:rsidRDefault="00F91C53" w:rsidP="00F91C53">
      <w:pPr>
        <w:ind w:left="720" w:hanging="720"/>
        <w:rPr>
          <w:rFonts w:ascii="Century" w:hAnsi="Century" w:cs="Times New Roman"/>
          <w:noProof/>
          <w:color w:val="000000" w:themeColor="text1"/>
          <w:sz w:val="20"/>
        </w:rPr>
      </w:pPr>
      <w:bookmarkStart w:id="10" w:name="_ENREF_10"/>
      <w:r w:rsidRPr="00F91C53">
        <w:rPr>
          <w:rFonts w:ascii="Century" w:hAnsi="Century" w:cs="Times New Roman"/>
          <w:noProof/>
          <w:color w:val="000000" w:themeColor="text1"/>
          <w:sz w:val="20"/>
        </w:rPr>
        <w:t>10</w:t>
      </w:r>
      <w:r w:rsidRPr="00F91C53">
        <w:rPr>
          <w:rFonts w:ascii="Century" w:hAnsi="Century" w:cs="Times New Roman"/>
          <w:noProof/>
          <w:color w:val="000000" w:themeColor="text1"/>
          <w:sz w:val="20"/>
        </w:rPr>
        <w:tab/>
        <w:t xml:space="preserve">Petrini, B., Welin-Berger, T. &amp; Nord, C. E. Anaerobic bacteria in late infections following orthopedic surgery. </w:t>
      </w:r>
      <w:r w:rsidRPr="00F91C53">
        <w:rPr>
          <w:rFonts w:ascii="Century" w:hAnsi="Century" w:cs="Times New Roman"/>
          <w:i/>
          <w:noProof/>
          <w:color w:val="000000" w:themeColor="text1"/>
          <w:sz w:val="20"/>
        </w:rPr>
        <w:t>Med. Microbiol. Immunol.</w:t>
      </w:r>
      <w:r w:rsidRPr="00F91C53">
        <w:rPr>
          <w:rFonts w:ascii="Century" w:hAnsi="Century" w:cs="Times New Roman"/>
          <w:noProof/>
          <w:color w:val="000000" w:themeColor="text1"/>
          <w:sz w:val="20"/>
        </w:rPr>
        <w:t xml:space="preserve"> </w:t>
      </w:r>
      <w:r w:rsidRPr="00F91C53">
        <w:rPr>
          <w:rFonts w:ascii="Century" w:hAnsi="Century" w:cs="Times New Roman"/>
          <w:b/>
          <w:noProof/>
          <w:color w:val="000000" w:themeColor="text1"/>
          <w:sz w:val="20"/>
        </w:rPr>
        <w:t>167</w:t>
      </w:r>
      <w:r w:rsidRPr="00F91C53">
        <w:rPr>
          <w:rFonts w:ascii="Century" w:hAnsi="Century" w:cs="Times New Roman"/>
          <w:noProof/>
          <w:color w:val="000000" w:themeColor="text1"/>
          <w:sz w:val="20"/>
        </w:rPr>
        <w:t>, 155-159 (1979).</w:t>
      </w:r>
      <w:bookmarkEnd w:id="10"/>
    </w:p>
    <w:p w:rsidR="00F91C53" w:rsidRPr="00F91C53" w:rsidRDefault="00F91C53" w:rsidP="00F91C53">
      <w:pPr>
        <w:ind w:left="720" w:hanging="720"/>
        <w:rPr>
          <w:rFonts w:ascii="Century" w:hAnsi="Century" w:cs="Times New Roman"/>
          <w:noProof/>
          <w:color w:val="000000" w:themeColor="text1"/>
          <w:sz w:val="20"/>
        </w:rPr>
      </w:pPr>
      <w:bookmarkStart w:id="11" w:name="_ENREF_11"/>
      <w:r w:rsidRPr="00F91C53">
        <w:rPr>
          <w:rFonts w:ascii="Century" w:hAnsi="Century" w:cs="Times New Roman"/>
          <w:noProof/>
          <w:color w:val="000000" w:themeColor="text1"/>
          <w:sz w:val="20"/>
        </w:rPr>
        <w:t>11</w:t>
      </w:r>
      <w:r w:rsidRPr="00F91C53">
        <w:rPr>
          <w:rFonts w:ascii="Century" w:hAnsi="Century" w:cs="Times New Roman"/>
          <w:noProof/>
          <w:color w:val="000000" w:themeColor="text1"/>
          <w:sz w:val="20"/>
        </w:rPr>
        <w:tab/>
        <w:t>Maccioni, C. B.</w:t>
      </w:r>
      <w:r w:rsidRPr="00F91C53">
        <w:rPr>
          <w:rFonts w:ascii="Century" w:hAnsi="Century" w:cs="Times New Roman"/>
          <w:i/>
          <w:noProof/>
          <w:color w:val="000000" w:themeColor="text1"/>
          <w:sz w:val="20"/>
        </w:rPr>
        <w:t xml:space="preserve"> et al.</w:t>
      </w:r>
      <w:r w:rsidRPr="00F91C53">
        <w:rPr>
          <w:rFonts w:ascii="Century" w:hAnsi="Century" w:cs="Times New Roman"/>
          <w:noProof/>
          <w:color w:val="000000" w:themeColor="text1"/>
          <w:sz w:val="20"/>
        </w:rPr>
        <w:t xml:space="preserve"> Low rate of Propionibacterium acnes in arthritic shoulders undergoing primary total shoulder replacement surgery using a strict specimen collection technique. </w:t>
      </w:r>
      <w:r w:rsidRPr="00F91C53">
        <w:rPr>
          <w:rFonts w:ascii="Century" w:hAnsi="Century" w:cs="Times New Roman"/>
          <w:i/>
          <w:noProof/>
          <w:color w:val="000000" w:themeColor="text1"/>
          <w:sz w:val="20"/>
        </w:rPr>
        <w:t>Journal of shoulder and elbow surgery / American Shoulder and Elbow Surgeons ... [et al.]</w:t>
      </w:r>
      <w:r w:rsidRPr="00F91C53">
        <w:rPr>
          <w:rFonts w:ascii="Century" w:hAnsi="Century" w:cs="Times New Roman"/>
          <w:noProof/>
          <w:color w:val="000000" w:themeColor="text1"/>
          <w:sz w:val="20"/>
        </w:rPr>
        <w:t xml:space="preserve"> </w:t>
      </w:r>
      <w:r w:rsidRPr="00F91C53">
        <w:rPr>
          <w:rFonts w:ascii="Century" w:hAnsi="Century" w:cs="Times New Roman"/>
          <w:b/>
          <w:noProof/>
          <w:color w:val="000000" w:themeColor="text1"/>
          <w:sz w:val="20"/>
        </w:rPr>
        <w:t>24</w:t>
      </w:r>
      <w:r w:rsidRPr="00F91C53">
        <w:rPr>
          <w:rFonts w:ascii="Century" w:hAnsi="Century" w:cs="Times New Roman"/>
          <w:noProof/>
          <w:color w:val="000000" w:themeColor="text1"/>
          <w:sz w:val="20"/>
        </w:rPr>
        <w:t>, 1206-1211, doi:10.1016/j.jse.2014.12.026 (2015).</w:t>
      </w:r>
      <w:bookmarkEnd w:id="11"/>
    </w:p>
    <w:p w:rsidR="00F91C53" w:rsidRPr="00F91C53" w:rsidRDefault="00F91C53" w:rsidP="00F91C53">
      <w:pPr>
        <w:ind w:left="720" w:hanging="720"/>
        <w:rPr>
          <w:rFonts w:ascii="Century" w:hAnsi="Century" w:cs="Times New Roman"/>
          <w:noProof/>
          <w:color w:val="000000" w:themeColor="text1"/>
          <w:sz w:val="20"/>
        </w:rPr>
      </w:pPr>
      <w:bookmarkStart w:id="12" w:name="_ENREF_12"/>
      <w:r w:rsidRPr="00F91C53">
        <w:rPr>
          <w:rFonts w:ascii="Century" w:hAnsi="Century" w:cs="Times New Roman"/>
          <w:noProof/>
          <w:color w:val="000000" w:themeColor="text1"/>
          <w:sz w:val="20"/>
        </w:rPr>
        <w:t>12</w:t>
      </w:r>
      <w:r w:rsidRPr="00F91C53">
        <w:rPr>
          <w:rFonts w:ascii="Century" w:hAnsi="Century" w:cs="Times New Roman"/>
          <w:noProof/>
          <w:color w:val="000000" w:themeColor="text1"/>
          <w:sz w:val="20"/>
        </w:rPr>
        <w:tab/>
        <w:t>Levy, O.</w:t>
      </w:r>
      <w:r w:rsidRPr="00F91C53">
        <w:rPr>
          <w:rFonts w:ascii="Century" w:hAnsi="Century" w:cs="Times New Roman"/>
          <w:i/>
          <w:noProof/>
          <w:color w:val="000000" w:themeColor="text1"/>
          <w:sz w:val="20"/>
        </w:rPr>
        <w:t xml:space="preserve"> et al.</w:t>
      </w:r>
      <w:r w:rsidRPr="00F91C53">
        <w:rPr>
          <w:rFonts w:ascii="Century" w:hAnsi="Century" w:cs="Times New Roman"/>
          <w:noProof/>
          <w:color w:val="000000" w:themeColor="text1"/>
          <w:sz w:val="20"/>
        </w:rPr>
        <w:t xml:space="preserve"> Propionibacterium acnes: an underestimated etiology in the pathogenesis of osteoarthritis? </w:t>
      </w:r>
      <w:r w:rsidRPr="00F91C53">
        <w:rPr>
          <w:rFonts w:ascii="Century" w:hAnsi="Century" w:cs="Times New Roman"/>
          <w:i/>
          <w:noProof/>
          <w:color w:val="000000" w:themeColor="text1"/>
          <w:sz w:val="20"/>
        </w:rPr>
        <w:t>Journal of shoulder and elbow surgery / American Shoulder and Elbow Surgeons ... [et al.]</w:t>
      </w:r>
      <w:r w:rsidRPr="00F91C53">
        <w:rPr>
          <w:rFonts w:ascii="Century" w:hAnsi="Century" w:cs="Times New Roman"/>
          <w:noProof/>
          <w:color w:val="000000" w:themeColor="text1"/>
          <w:sz w:val="20"/>
        </w:rPr>
        <w:t xml:space="preserve"> </w:t>
      </w:r>
      <w:r w:rsidRPr="00F91C53">
        <w:rPr>
          <w:rFonts w:ascii="Century" w:hAnsi="Century" w:cs="Times New Roman"/>
          <w:b/>
          <w:noProof/>
          <w:color w:val="000000" w:themeColor="text1"/>
          <w:sz w:val="20"/>
        </w:rPr>
        <w:t>22</w:t>
      </w:r>
      <w:r w:rsidRPr="00F91C53">
        <w:rPr>
          <w:rFonts w:ascii="Century" w:hAnsi="Century" w:cs="Times New Roman"/>
          <w:noProof/>
          <w:color w:val="000000" w:themeColor="text1"/>
          <w:sz w:val="20"/>
        </w:rPr>
        <w:t>, 505-511, doi:10.1016/j.jse.2012.07.007 (2013).</w:t>
      </w:r>
      <w:bookmarkEnd w:id="12"/>
    </w:p>
    <w:p w:rsidR="00F91C53" w:rsidRDefault="00F91C53" w:rsidP="00F91C53">
      <w:pPr>
        <w:rPr>
          <w:rFonts w:ascii="Century" w:hAnsi="Century" w:cs="Times New Roman"/>
          <w:noProof/>
          <w:color w:val="000000" w:themeColor="text1"/>
          <w:sz w:val="20"/>
        </w:rPr>
      </w:pPr>
    </w:p>
    <w:p w:rsidR="00F07078" w:rsidRPr="00F07078" w:rsidRDefault="007E66BB" w:rsidP="000D481A">
      <w:pPr>
        <w:spacing w:line="480" w:lineRule="auto"/>
        <w:rPr>
          <w:rFonts w:ascii="Times New Roman" w:hAnsi="Times New Roman" w:cs="Times New Roman"/>
          <w:color w:val="000000" w:themeColor="text1"/>
          <w:sz w:val="22"/>
        </w:rPr>
      </w:pPr>
      <w:r>
        <w:rPr>
          <w:rFonts w:ascii="Times New Roman" w:hAnsi="Times New Roman" w:cs="Times New Roman"/>
          <w:color w:val="000000" w:themeColor="text1"/>
          <w:sz w:val="22"/>
        </w:rPr>
        <w:fldChar w:fldCharType="end"/>
      </w:r>
    </w:p>
    <w:sectPr w:rsidR="00F07078" w:rsidRPr="00F07078" w:rsidSect="006439DF">
      <w:footerReference w:type="default" r:id="rId1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CE6" w:rsidRDefault="00122CE6" w:rsidP="00DF09DA">
      <w:r>
        <w:separator/>
      </w:r>
    </w:p>
  </w:endnote>
  <w:endnote w:type="continuationSeparator" w:id="0">
    <w:p w:rsidR="00122CE6" w:rsidRDefault="00122CE6" w:rsidP="00DF0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765975"/>
      <w:docPartObj>
        <w:docPartGallery w:val="Page Numbers (Bottom of Page)"/>
        <w:docPartUnique/>
      </w:docPartObj>
    </w:sdtPr>
    <w:sdtEndPr/>
    <w:sdtContent>
      <w:p w:rsidR="00541C5C" w:rsidRDefault="004861E2" w:rsidP="00DF09DA">
        <w:pPr>
          <w:pStyle w:val="a5"/>
          <w:ind w:firstLineChars="1650" w:firstLine="3465"/>
        </w:pPr>
        <w:r>
          <w:fldChar w:fldCharType="begin"/>
        </w:r>
        <w:r>
          <w:instrText xml:space="preserve"> PAGE   \* MERGEFORMAT </w:instrText>
        </w:r>
        <w:r>
          <w:fldChar w:fldCharType="separate"/>
        </w:r>
        <w:r w:rsidR="00B71831" w:rsidRPr="00B71831">
          <w:rPr>
            <w:noProof/>
            <w:lang w:val="ja-JP"/>
          </w:rPr>
          <w:t>1</w:t>
        </w:r>
        <w:r>
          <w:rPr>
            <w:noProof/>
            <w:lang w:val="ja-JP"/>
          </w:rPr>
          <w:fldChar w:fldCharType="end"/>
        </w:r>
      </w:p>
    </w:sdtContent>
  </w:sdt>
  <w:p w:rsidR="00541C5C" w:rsidRDefault="00541C5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CE6" w:rsidRDefault="00122CE6" w:rsidP="00DF09DA">
      <w:r>
        <w:separator/>
      </w:r>
    </w:p>
  </w:footnote>
  <w:footnote w:type="continuationSeparator" w:id="0">
    <w:p w:rsidR="00122CE6" w:rsidRDefault="00122CE6" w:rsidP="00DF09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Nature Scientific Reports&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zeezptd6rde06eztvgx9ednps0r0wfsdtsz&quot;&gt;My EndNote Library&lt;record-ids&gt;&lt;item&gt;87&lt;/item&gt;&lt;item&gt;173&lt;/item&gt;&lt;item&gt;195&lt;/item&gt;&lt;item&gt;197&lt;/item&gt;&lt;item&gt;198&lt;/item&gt;&lt;item&gt;199&lt;/item&gt;&lt;item&gt;200&lt;/item&gt;&lt;item&gt;3762&lt;/item&gt;&lt;item&gt;3769&lt;/item&gt;&lt;item&gt;3770&lt;/item&gt;&lt;item&gt;3771&lt;/item&gt;&lt;item&gt;4194&lt;/item&gt;&lt;/record-ids&gt;&lt;/item&gt;&lt;/Libraries&gt;"/>
  </w:docVars>
  <w:rsids>
    <w:rsidRoot w:val="00DF09DA"/>
    <w:rsid w:val="00031CAE"/>
    <w:rsid w:val="00056A1F"/>
    <w:rsid w:val="000D0D54"/>
    <w:rsid w:val="000D481A"/>
    <w:rsid w:val="000F317A"/>
    <w:rsid w:val="00103FD9"/>
    <w:rsid w:val="00110F03"/>
    <w:rsid w:val="001144CB"/>
    <w:rsid w:val="00122CE6"/>
    <w:rsid w:val="001416BA"/>
    <w:rsid w:val="0019331B"/>
    <w:rsid w:val="001A7C5A"/>
    <w:rsid w:val="001F16BD"/>
    <w:rsid w:val="00202159"/>
    <w:rsid w:val="002065E6"/>
    <w:rsid w:val="00210BEB"/>
    <w:rsid w:val="002350B0"/>
    <w:rsid w:val="00257C26"/>
    <w:rsid w:val="002764F4"/>
    <w:rsid w:val="00287687"/>
    <w:rsid w:val="003139A3"/>
    <w:rsid w:val="00350DCC"/>
    <w:rsid w:val="0036228C"/>
    <w:rsid w:val="003F21AD"/>
    <w:rsid w:val="00403BA1"/>
    <w:rsid w:val="00411910"/>
    <w:rsid w:val="00442961"/>
    <w:rsid w:val="0045147C"/>
    <w:rsid w:val="004515A1"/>
    <w:rsid w:val="00454AC8"/>
    <w:rsid w:val="00472556"/>
    <w:rsid w:val="00472BB8"/>
    <w:rsid w:val="004861E2"/>
    <w:rsid w:val="004D0D02"/>
    <w:rsid w:val="004D77FA"/>
    <w:rsid w:val="004F11C3"/>
    <w:rsid w:val="004F464A"/>
    <w:rsid w:val="00507175"/>
    <w:rsid w:val="00510D82"/>
    <w:rsid w:val="005232E6"/>
    <w:rsid w:val="00541C5C"/>
    <w:rsid w:val="005523E6"/>
    <w:rsid w:val="00555E38"/>
    <w:rsid w:val="00621213"/>
    <w:rsid w:val="006244D0"/>
    <w:rsid w:val="00635AC8"/>
    <w:rsid w:val="006439DF"/>
    <w:rsid w:val="00646108"/>
    <w:rsid w:val="0064626C"/>
    <w:rsid w:val="00694B54"/>
    <w:rsid w:val="00694D62"/>
    <w:rsid w:val="00696E93"/>
    <w:rsid w:val="006B092D"/>
    <w:rsid w:val="00743A71"/>
    <w:rsid w:val="00757AE2"/>
    <w:rsid w:val="007875A8"/>
    <w:rsid w:val="007E66BB"/>
    <w:rsid w:val="007F40C7"/>
    <w:rsid w:val="00801F37"/>
    <w:rsid w:val="008C03FB"/>
    <w:rsid w:val="008E13E7"/>
    <w:rsid w:val="008F11DD"/>
    <w:rsid w:val="00901910"/>
    <w:rsid w:val="00905ADA"/>
    <w:rsid w:val="00981EA8"/>
    <w:rsid w:val="009C1CE7"/>
    <w:rsid w:val="009F3622"/>
    <w:rsid w:val="00A03E63"/>
    <w:rsid w:val="00A40FBD"/>
    <w:rsid w:val="00B172F8"/>
    <w:rsid w:val="00B71831"/>
    <w:rsid w:val="00BA0E60"/>
    <w:rsid w:val="00BB7CD5"/>
    <w:rsid w:val="00BE09EA"/>
    <w:rsid w:val="00C10C07"/>
    <w:rsid w:val="00C42080"/>
    <w:rsid w:val="00C433D3"/>
    <w:rsid w:val="00C57875"/>
    <w:rsid w:val="00C84F41"/>
    <w:rsid w:val="00CB78DC"/>
    <w:rsid w:val="00CD311A"/>
    <w:rsid w:val="00CF21B6"/>
    <w:rsid w:val="00D535E9"/>
    <w:rsid w:val="00D70B78"/>
    <w:rsid w:val="00DF09DA"/>
    <w:rsid w:val="00DF3712"/>
    <w:rsid w:val="00E2577F"/>
    <w:rsid w:val="00E42B01"/>
    <w:rsid w:val="00E75688"/>
    <w:rsid w:val="00EF1383"/>
    <w:rsid w:val="00F07078"/>
    <w:rsid w:val="00F47961"/>
    <w:rsid w:val="00F91C53"/>
    <w:rsid w:val="00FB18A5"/>
    <w:rsid w:val="00FB298F"/>
    <w:rsid w:val="00FB72BD"/>
    <w:rsid w:val="00FF2CA0"/>
    <w:rsid w:val="00FF72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9D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F09DA"/>
    <w:pPr>
      <w:tabs>
        <w:tab w:val="center" w:pos="4252"/>
        <w:tab w:val="right" w:pos="8504"/>
      </w:tabs>
      <w:snapToGrid w:val="0"/>
    </w:pPr>
  </w:style>
  <w:style w:type="character" w:customStyle="1" w:styleId="a4">
    <w:name w:val="ヘッダー (文字)"/>
    <w:basedOn w:val="a0"/>
    <w:link w:val="a3"/>
    <w:uiPriority w:val="99"/>
    <w:rsid w:val="00DF09DA"/>
  </w:style>
  <w:style w:type="paragraph" w:styleId="a5">
    <w:name w:val="footer"/>
    <w:basedOn w:val="a"/>
    <w:link w:val="a6"/>
    <w:uiPriority w:val="99"/>
    <w:unhideWhenUsed/>
    <w:rsid w:val="00DF09DA"/>
    <w:pPr>
      <w:tabs>
        <w:tab w:val="center" w:pos="4252"/>
        <w:tab w:val="right" w:pos="8504"/>
      </w:tabs>
      <w:snapToGrid w:val="0"/>
    </w:pPr>
  </w:style>
  <w:style w:type="character" w:customStyle="1" w:styleId="a6">
    <w:name w:val="フッター (文字)"/>
    <w:basedOn w:val="a0"/>
    <w:link w:val="a5"/>
    <w:uiPriority w:val="99"/>
    <w:rsid w:val="00DF09DA"/>
  </w:style>
  <w:style w:type="character" w:styleId="a7">
    <w:name w:val="Hyperlink"/>
    <w:basedOn w:val="a0"/>
    <w:uiPriority w:val="99"/>
    <w:unhideWhenUsed/>
    <w:rsid w:val="00DF09DA"/>
    <w:rPr>
      <w:color w:val="0000FF" w:themeColor="hyperlink"/>
      <w:u w:val="single"/>
    </w:rPr>
  </w:style>
  <w:style w:type="paragraph" w:styleId="a8">
    <w:name w:val="Balloon Text"/>
    <w:basedOn w:val="a"/>
    <w:link w:val="a9"/>
    <w:uiPriority w:val="99"/>
    <w:semiHidden/>
    <w:unhideWhenUsed/>
    <w:rsid w:val="00110F0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10F03"/>
    <w:rPr>
      <w:rFonts w:asciiTheme="majorHAnsi" w:eastAsiaTheme="majorEastAsia" w:hAnsiTheme="majorHAnsi" w:cstheme="majorBidi"/>
      <w:sz w:val="18"/>
      <w:szCs w:val="18"/>
    </w:rPr>
  </w:style>
  <w:style w:type="paragraph" w:styleId="Web">
    <w:name w:val="Normal (Web)"/>
    <w:basedOn w:val="a"/>
    <w:uiPriority w:val="99"/>
    <w:semiHidden/>
    <w:unhideWhenUsed/>
    <w:rsid w:val="0041191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92260">
      <w:bodyDiv w:val="1"/>
      <w:marLeft w:val="0"/>
      <w:marRight w:val="0"/>
      <w:marTop w:val="0"/>
      <w:marBottom w:val="0"/>
      <w:divBdr>
        <w:top w:val="none" w:sz="0" w:space="0" w:color="auto"/>
        <w:left w:val="none" w:sz="0" w:space="0" w:color="auto"/>
        <w:bottom w:val="none" w:sz="0" w:space="0" w:color="auto"/>
        <w:right w:val="none" w:sz="0" w:space="0" w:color="auto"/>
      </w:divBdr>
    </w:div>
    <w:div w:id="407847517">
      <w:bodyDiv w:val="1"/>
      <w:marLeft w:val="0"/>
      <w:marRight w:val="0"/>
      <w:marTop w:val="0"/>
      <w:marBottom w:val="0"/>
      <w:divBdr>
        <w:top w:val="none" w:sz="0" w:space="0" w:color="auto"/>
        <w:left w:val="none" w:sz="0" w:space="0" w:color="auto"/>
        <w:bottom w:val="none" w:sz="0" w:space="0" w:color="auto"/>
        <w:right w:val="none" w:sz="0" w:space="0" w:color="auto"/>
      </w:divBdr>
    </w:div>
    <w:div w:id="496118239">
      <w:bodyDiv w:val="1"/>
      <w:marLeft w:val="0"/>
      <w:marRight w:val="0"/>
      <w:marTop w:val="0"/>
      <w:marBottom w:val="0"/>
      <w:divBdr>
        <w:top w:val="none" w:sz="0" w:space="0" w:color="auto"/>
        <w:left w:val="none" w:sz="0" w:space="0" w:color="auto"/>
        <w:bottom w:val="none" w:sz="0" w:space="0" w:color="auto"/>
        <w:right w:val="none" w:sz="0" w:space="0" w:color="auto"/>
      </w:divBdr>
    </w:div>
    <w:div w:id="1095049902">
      <w:bodyDiv w:val="1"/>
      <w:marLeft w:val="0"/>
      <w:marRight w:val="0"/>
      <w:marTop w:val="0"/>
      <w:marBottom w:val="0"/>
      <w:divBdr>
        <w:top w:val="none" w:sz="0" w:space="0" w:color="auto"/>
        <w:left w:val="none" w:sz="0" w:space="0" w:color="auto"/>
        <w:bottom w:val="none" w:sz="0" w:space="0" w:color="auto"/>
        <w:right w:val="none" w:sz="0" w:space="0" w:color="auto"/>
      </w:divBdr>
    </w:div>
    <w:div w:id="1292126661">
      <w:bodyDiv w:val="1"/>
      <w:marLeft w:val="0"/>
      <w:marRight w:val="0"/>
      <w:marTop w:val="0"/>
      <w:marBottom w:val="0"/>
      <w:divBdr>
        <w:top w:val="none" w:sz="0" w:space="0" w:color="auto"/>
        <w:left w:val="none" w:sz="0" w:space="0" w:color="auto"/>
        <w:bottom w:val="none" w:sz="0" w:space="0" w:color="auto"/>
        <w:right w:val="none" w:sz="0" w:space="0" w:color="auto"/>
      </w:divBdr>
    </w:div>
    <w:div w:id="1528368435">
      <w:bodyDiv w:val="1"/>
      <w:marLeft w:val="0"/>
      <w:marRight w:val="0"/>
      <w:marTop w:val="0"/>
      <w:marBottom w:val="0"/>
      <w:divBdr>
        <w:top w:val="none" w:sz="0" w:space="0" w:color="auto"/>
        <w:left w:val="none" w:sz="0" w:space="0" w:color="auto"/>
        <w:bottom w:val="none" w:sz="0" w:space="0" w:color="auto"/>
        <w:right w:val="none" w:sz="0" w:space="0" w:color="auto"/>
      </w:divBdr>
    </w:div>
    <w:div w:id="1589004434">
      <w:bodyDiv w:val="1"/>
      <w:marLeft w:val="0"/>
      <w:marRight w:val="0"/>
      <w:marTop w:val="0"/>
      <w:marBottom w:val="0"/>
      <w:divBdr>
        <w:top w:val="none" w:sz="0" w:space="0" w:color="auto"/>
        <w:left w:val="none" w:sz="0" w:space="0" w:color="auto"/>
        <w:bottom w:val="none" w:sz="0" w:space="0" w:color="auto"/>
        <w:right w:val="none" w:sz="0" w:space="0" w:color="auto"/>
      </w:divBdr>
    </w:div>
    <w:div w:id="1729298586">
      <w:bodyDiv w:val="1"/>
      <w:marLeft w:val="0"/>
      <w:marRight w:val="0"/>
      <w:marTop w:val="0"/>
      <w:marBottom w:val="0"/>
      <w:divBdr>
        <w:top w:val="none" w:sz="0" w:space="0" w:color="auto"/>
        <w:left w:val="none" w:sz="0" w:space="0" w:color="auto"/>
        <w:bottom w:val="none" w:sz="0" w:space="0" w:color="auto"/>
        <w:right w:val="none" w:sz="0" w:space="0" w:color="auto"/>
      </w:divBdr>
    </w:div>
    <w:div w:id="1740203778">
      <w:bodyDiv w:val="1"/>
      <w:marLeft w:val="0"/>
      <w:marRight w:val="0"/>
      <w:marTop w:val="0"/>
      <w:marBottom w:val="0"/>
      <w:divBdr>
        <w:top w:val="none" w:sz="0" w:space="0" w:color="auto"/>
        <w:left w:val="none" w:sz="0" w:space="0" w:color="auto"/>
        <w:bottom w:val="none" w:sz="0" w:space="0" w:color="auto"/>
        <w:right w:val="none" w:sz="0" w:space="0" w:color="auto"/>
      </w:divBdr>
    </w:div>
    <w:div w:id="1797488089">
      <w:bodyDiv w:val="1"/>
      <w:marLeft w:val="0"/>
      <w:marRight w:val="0"/>
      <w:marTop w:val="0"/>
      <w:marBottom w:val="0"/>
      <w:divBdr>
        <w:top w:val="none" w:sz="0" w:space="0" w:color="auto"/>
        <w:left w:val="none" w:sz="0" w:space="0" w:color="auto"/>
        <w:bottom w:val="none" w:sz="0" w:space="0" w:color="auto"/>
        <w:right w:val="none" w:sz="0" w:space="0" w:color="auto"/>
      </w:divBdr>
      <w:divsChild>
        <w:div w:id="1947080064">
          <w:marLeft w:val="547"/>
          <w:marRight w:val="0"/>
          <w:marTop w:val="134"/>
          <w:marBottom w:val="0"/>
          <w:divBdr>
            <w:top w:val="none" w:sz="0" w:space="0" w:color="auto"/>
            <w:left w:val="none" w:sz="0" w:space="0" w:color="auto"/>
            <w:bottom w:val="none" w:sz="0" w:space="0" w:color="auto"/>
            <w:right w:val="none" w:sz="0" w:space="0" w:color="auto"/>
          </w:divBdr>
        </w:div>
      </w:divsChild>
    </w:div>
    <w:div w:id="191562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1</Pages>
  <Words>2281</Words>
  <Characters>13008</Characters>
  <Application>Microsoft Office Word</Application>
  <DocSecurity>0</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Morio Matsumoto</dc:creator>
  <cp:lastModifiedBy>Yuta Shiono</cp:lastModifiedBy>
  <cp:revision>10</cp:revision>
  <dcterms:created xsi:type="dcterms:W3CDTF">2017-07-24T06:32:00Z</dcterms:created>
  <dcterms:modified xsi:type="dcterms:W3CDTF">2017-08-14T01:46:00Z</dcterms:modified>
</cp:coreProperties>
</file>